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D5" w:rsidRPr="003855B0" w:rsidRDefault="0054358A">
      <w:pPr>
        <w:rPr>
          <w:b/>
          <w:sz w:val="32"/>
          <w:szCs w:val="32"/>
          <w:u w:val="single"/>
        </w:rPr>
      </w:pPr>
      <w:r w:rsidRPr="003855B0">
        <w:rPr>
          <w:b/>
          <w:sz w:val="32"/>
          <w:szCs w:val="32"/>
          <w:u w:val="single"/>
        </w:rPr>
        <w:t>Российское го</w:t>
      </w:r>
      <w:bookmarkStart w:id="0" w:name="_GoBack"/>
      <w:bookmarkEnd w:id="0"/>
      <w:r w:rsidRPr="003855B0">
        <w:rPr>
          <w:b/>
          <w:sz w:val="32"/>
          <w:szCs w:val="32"/>
          <w:u w:val="single"/>
        </w:rPr>
        <w:t>сударство в начале ХХ века</w:t>
      </w:r>
    </w:p>
    <w:p w:rsidR="0054358A" w:rsidRPr="0054358A" w:rsidRDefault="0054358A">
      <w:pPr>
        <w:rPr>
          <w:b/>
          <w:i/>
          <w:sz w:val="32"/>
          <w:szCs w:val="32"/>
        </w:rPr>
      </w:pPr>
      <w:r w:rsidRPr="0054358A">
        <w:rPr>
          <w:b/>
          <w:i/>
          <w:sz w:val="32"/>
          <w:szCs w:val="32"/>
        </w:rPr>
        <w:t>В ответах необходимо убрать лишние</w:t>
      </w:r>
      <w:r w:rsidR="00296823">
        <w:rPr>
          <w:b/>
          <w:i/>
          <w:sz w:val="32"/>
          <w:szCs w:val="32"/>
        </w:rPr>
        <w:t xml:space="preserve"> </w:t>
      </w:r>
      <w:r w:rsidRPr="0054358A">
        <w:rPr>
          <w:b/>
          <w:i/>
          <w:sz w:val="32"/>
          <w:szCs w:val="32"/>
        </w:rPr>
        <w:t>(неправильные) варианты</w:t>
      </w:r>
    </w:p>
    <w:p w:rsidR="0054358A" w:rsidRPr="00F519A3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519A3">
        <w:rPr>
          <w:rFonts w:ascii="Times New Roman" w:hAnsi="Times New Roman"/>
          <w:sz w:val="24"/>
          <w:szCs w:val="24"/>
        </w:rPr>
        <w:t>Для экономического развития России в начале ХХ в. был</w:t>
      </w:r>
      <w:proofErr w:type="gramStart"/>
      <w:r w:rsidRPr="00F519A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а)</w:t>
      </w:r>
      <w:r w:rsidRPr="00F519A3">
        <w:rPr>
          <w:rFonts w:ascii="Times New Roman" w:hAnsi="Times New Roman"/>
          <w:sz w:val="24"/>
          <w:szCs w:val="24"/>
        </w:rPr>
        <w:t xml:space="preserve"> характерно</w:t>
      </w:r>
      <w:r>
        <w:rPr>
          <w:rFonts w:ascii="Times New Roman" w:hAnsi="Times New Roman"/>
          <w:sz w:val="24"/>
          <w:szCs w:val="24"/>
        </w:rPr>
        <w:t>(а)</w:t>
      </w:r>
      <w:r w:rsidRPr="00F519A3">
        <w:rPr>
          <w:rFonts w:ascii="Times New Roman" w:hAnsi="Times New Roman"/>
          <w:sz w:val="24"/>
          <w:szCs w:val="24"/>
        </w:rPr>
        <w:t>…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553D">
        <w:rPr>
          <w:rFonts w:ascii="Times New Roman" w:hAnsi="Times New Roman"/>
          <w:sz w:val="24"/>
          <w:szCs w:val="24"/>
        </w:rPr>
        <w:t>: монополизация промышленности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начало промышленного переворота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начало железнодорожного строительства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отсутствие иностранных инвестиций в экономику</w:t>
      </w:r>
    </w:p>
    <w:p w:rsidR="0054358A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F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F553D">
        <w:rPr>
          <w:rFonts w:ascii="Times New Roman" w:hAnsi="Times New Roman"/>
          <w:sz w:val="24"/>
          <w:szCs w:val="24"/>
        </w:rPr>
        <w:t>Зубатовщиной</w:t>
      </w:r>
      <w:r>
        <w:rPr>
          <w:rFonts w:ascii="Times New Roman" w:hAnsi="Times New Roman"/>
          <w:sz w:val="24"/>
          <w:szCs w:val="24"/>
        </w:rPr>
        <w:t>»</w:t>
      </w:r>
      <w:r w:rsidRPr="00BF553D">
        <w:rPr>
          <w:rFonts w:ascii="Times New Roman" w:hAnsi="Times New Roman"/>
          <w:sz w:val="24"/>
          <w:szCs w:val="24"/>
        </w:rPr>
        <w:t xml:space="preserve"> в начале ХХ века называли…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553D">
        <w:rPr>
          <w:rFonts w:ascii="Times New Roman" w:hAnsi="Times New Roman"/>
          <w:sz w:val="24"/>
          <w:szCs w:val="24"/>
        </w:rPr>
        <w:t>: создание рабочих организаций под контролем полиции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акции эсеровских боевиков против царских чиновников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выступления крестьян против помещиков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деятельность религиозных сект</w:t>
      </w:r>
    </w:p>
    <w:p w:rsidR="0054358A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54358A" w:rsidRPr="00F519A3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51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Государственную систему, созданную в России после Первой российской революции, называют </w:t>
      </w:r>
      <w:r w:rsidRPr="00F519A3">
        <w:rPr>
          <w:rFonts w:ascii="Times New Roman" w:hAnsi="Times New Roman"/>
          <w:sz w:val="24"/>
          <w:szCs w:val="24"/>
        </w:rPr>
        <w:t>…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553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третьеиюньской </w:t>
      </w:r>
      <w:r w:rsidRPr="00BF553D">
        <w:rPr>
          <w:rFonts w:ascii="Times New Roman" w:hAnsi="Times New Roman"/>
          <w:sz w:val="24"/>
          <w:szCs w:val="24"/>
        </w:rPr>
        <w:t>монархией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конституционной монархией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аристократической республикой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демократической республикой</w:t>
      </w:r>
    </w:p>
    <w:p w:rsidR="0054358A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F553D">
        <w:rPr>
          <w:rFonts w:ascii="Times New Roman" w:hAnsi="Times New Roman"/>
          <w:sz w:val="24"/>
          <w:szCs w:val="24"/>
        </w:rPr>
        <w:t xml:space="preserve">: Создание Государственной Думы в России в </w:t>
      </w:r>
      <w:r w:rsidRPr="00F519A3">
        <w:rPr>
          <w:rFonts w:ascii="Times New Roman" w:hAnsi="Times New Roman"/>
          <w:sz w:val="24"/>
          <w:szCs w:val="24"/>
        </w:rPr>
        <w:t xml:space="preserve">начале </w:t>
      </w:r>
      <w:r w:rsidRPr="00BF553D">
        <w:rPr>
          <w:rFonts w:ascii="Times New Roman" w:hAnsi="Times New Roman"/>
          <w:sz w:val="24"/>
          <w:szCs w:val="24"/>
        </w:rPr>
        <w:t xml:space="preserve">ХХ в. было важным шагом изменения политического строя </w:t>
      </w:r>
      <w:r>
        <w:rPr>
          <w:rFonts w:ascii="Times New Roman" w:hAnsi="Times New Roman"/>
          <w:sz w:val="24"/>
          <w:szCs w:val="24"/>
        </w:rPr>
        <w:t>на</w:t>
      </w:r>
      <w:r w:rsidRPr="00BF553D">
        <w:rPr>
          <w:rFonts w:ascii="Times New Roman" w:hAnsi="Times New Roman"/>
          <w:sz w:val="24"/>
          <w:szCs w:val="24"/>
        </w:rPr>
        <w:t xml:space="preserve"> пути</w:t>
      </w:r>
      <w:proofErr w:type="gramStart"/>
      <w:r w:rsidRPr="00BF553D">
        <w:rPr>
          <w:rFonts w:ascii="Times New Roman" w:hAnsi="Times New Roman"/>
          <w:sz w:val="24"/>
          <w:szCs w:val="24"/>
        </w:rPr>
        <w:t>…</w:t>
      </w:r>
      <w:proofErr w:type="gramEnd"/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введения самой демократической избирательной системы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создания гражданского общества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превращения России в федеративное государство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553D">
        <w:rPr>
          <w:rFonts w:ascii="Times New Roman" w:hAnsi="Times New Roman"/>
          <w:sz w:val="24"/>
          <w:szCs w:val="24"/>
        </w:rPr>
        <w:t>: ограничения власти императора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993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BF553D">
        <w:rPr>
          <w:rFonts w:ascii="Times New Roman" w:hAnsi="Times New Roman"/>
          <w:sz w:val="24"/>
          <w:szCs w:val="24"/>
        </w:rPr>
        <w:t>: Стабилизация внутренней обстановки в стране после революции 1905–1907 гг. связана с именем</w:t>
      </w:r>
      <w:proofErr w:type="gramStart"/>
      <w:r w:rsidRPr="00BF553D">
        <w:rPr>
          <w:rFonts w:ascii="Times New Roman" w:hAnsi="Times New Roman"/>
          <w:sz w:val="24"/>
          <w:szCs w:val="24"/>
        </w:rPr>
        <w:t xml:space="preserve"> ...</w:t>
      </w:r>
      <w:proofErr w:type="gramEnd"/>
    </w:p>
    <w:p w:rsidR="0054358A" w:rsidRPr="00BF553D" w:rsidRDefault="0054358A" w:rsidP="0054358A">
      <w:pPr>
        <w:tabs>
          <w:tab w:val="left" w:pos="284"/>
          <w:tab w:val="left" w:pos="682"/>
          <w:tab w:val="left" w:pos="993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Николая II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993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553D">
        <w:rPr>
          <w:rFonts w:ascii="Times New Roman" w:hAnsi="Times New Roman"/>
          <w:sz w:val="24"/>
          <w:szCs w:val="24"/>
        </w:rPr>
        <w:t>: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53D">
        <w:rPr>
          <w:rFonts w:ascii="Times New Roman" w:hAnsi="Times New Roman"/>
          <w:sz w:val="24"/>
          <w:szCs w:val="24"/>
        </w:rPr>
        <w:t>А. Столыпина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993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 xml:space="preserve">-: </w:t>
      </w:r>
      <w:r>
        <w:rPr>
          <w:rFonts w:ascii="Times New Roman" w:hAnsi="Times New Roman"/>
          <w:sz w:val="24"/>
          <w:szCs w:val="24"/>
        </w:rPr>
        <w:t>С. Ю. Витте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993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53D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BF553D">
        <w:rPr>
          <w:rFonts w:ascii="Times New Roman" w:hAnsi="Times New Roman"/>
          <w:sz w:val="24"/>
          <w:szCs w:val="24"/>
        </w:rPr>
        <w:t>Гучкова</w:t>
      </w:r>
      <w:proofErr w:type="spellEnd"/>
    </w:p>
    <w:p w:rsidR="0054358A" w:rsidRPr="0054358A" w:rsidRDefault="0054358A" w:rsidP="0054358A">
      <w:pPr>
        <w:shd w:val="clear" w:color="auto" w:fill="FFFFFF"/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54358A" w:rsidRPr="00BF553D" w:rsidRDefault="0054358A" w:rsidP="0054358A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F553D">
        <w:rPr>
          <w:rFonts w:ascii="Times New Roman" w:hAnsi="Times New Roman"/>
          <w:sz w:val="24"/>
          <w:szCs w:val="24"/>
        </w:rPr>
        <w:t xml:space="preserve">: </w:t>
      </w:r>
      <w:r w:rsidRPr="00BF553D">
        <w:rPr>
          <w:rFonts w:ascii="Times New Roman" w:hAnsi="Times New Roman"/>
          <w:snapToGrid w:val="0"/>
          <w:sz w:val="24"/>
          <w:szCs w:val="24"/>
        </w:rPr>
        <w:t xml:space="preserve">К деятелям русской литературы и искусства начала </w:t>
      </w:r>
      <w:r w:rsidRPr="00BF553D">
        <w:rPr>
          <w:rFonts w:ascii="Times New Roman" w:hAnsi="Times New Roman"/>
          <w:snapToGrid w:val="0"/>
          <w:sz w:val="24"/>
          <w:szCs w:val="24"/>
          <w:lang w:val="en-US"/>
        </w:rPr>
        <w:t>XX</w:t>
      </w:r>
      <w:r w:rsidRPr="00BF553D">
        <w:rPr>
          <w:rFonts w:ascii="Times New Roman" w:hAnsi="Times New Roman"/>
          <w:snapToGrid w:val="0"/>
          <w:sz w:val="24"/>
          <w:szCs w:val="24"/>
        </w:rPr>
        <w:t xml:space="preserve"> в. </w:t>
      </w:r>
      <w:r>
        <w:rPr>
          <w:rFonts w:ascii="Times New Roman" w:hAnsi="Times New Roman"/>
          <w:snapToGrid w:val="0"/>
          <w:sz w:val="24"/>
          <w:szCs w:val="24"/>
        </w:rPr>
        <w:t>относя</w:t>
      </w:r>
      <w:r w:rsidRPr="00BF553D">
        <w:rPr>
          <w:rFonts w:ascii="Times New Roman" w:hAnsi="Times New Roman"/>
          <w:snapToGrid w:val="0"/>
          <w:sz w:val="24"/>
          <w:szCs w:val="24"/>
        </w:rPr>
        <w:t>тся</w:t>
      </w:r>
      <w:r>
        <w:rPr>
          <w:rFonts w:ascii="Times New Roman" w:hAnsi="Times New Roman"/>
          <w:snapToGrid w:val="0"/>
          <w:sz w:val="24"/>
          <w:szCs w:val="24"/>
        </w:rPr>
        <w:t>…</w:t>
      </w:r>
    </w:p>
    <w:p w:rsidR="0054358A" w:rsidRPr="008E6D53" w:rsidRDefault="0054358A" w:rsidP="0054358A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</w:t>
      </w:r>
      <w:r w:rsidRPr="008E6D53">
        <w:rPr>
          <w:rFonts w:ascii="Times New Roman" w:hAnsi="Times New Roman"/>
          <w:snapToGrid w:val="0"/>
          <w:sz w:val="24"/>
          <w:szCs w:val="24"/>
        </w:rPr>
        <w:t xml:space="preserve">: </w:t>
      </w:r>
      <w:bookmarkStart w:id="1" w:name="OCRUncertain062"/>
      <w:r w:rsidRPr="008E6D53">
        <w:rPr>
          <w:rFonts w:ascii="Times New Roman" w:hAnsi="Times New Roman"/>
          <w:snapToGrid w:val="0"/>
          <w:sz w:val="24"/>
          <w:szCs w:val="24"/>
        </w:rPr>
        <w:t>Ф.</w:t>
      </w:r>
      <w:bookmarkEnd w:id="1"/>
      <w:r w:rsidRPr="008E6D53">
        <w:rPr>
          <w:rFonts w:ascii="Times New Roman" w:hAnsi="Times New Roman"/>
          <w:snapToGrid w:val="0"/>
          <w:sz w:val="24"/>
          <w:szCs w:val="24"/>
        </w:rPr>
        <w:t xml:space="preserve"> Достоевский</w:t>
      </w:r>
    </w:p>
    <w:p w:rsidR="0054358A" w:rsidRPr="008E6D53" w:rsidRDefault="0054358A" w:rsidP="0054358A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8E6D53">
        <w:rPr>
          <w:rFonts w:ascii="Times New Roman" w:hAnsi="Times New Roman"/>
          <w:snapToGrid w:val="0"/>
          <w:sz w:val="24"/>
          <w:szCs w:val="24"/>
        </w:rPr>
        <w:t xml:space="preserve">-: </w:t>
      </w:r>
      <w:bookmarkStart w:id="2" w:name="OCRUncertain063"/>
      <w:r w:rsidRPr="008E6D53">
        <w:rPr>
          <w:rFonts w:ascii="Times New Roman" w:hAnsi="Times New Roman"/>
          <w:snapToGrid w:val="0"/>
          <w:sz w:val="24"/>
          <w:szCs w:val="24"/>
        </w:rPr>
        <w:t>Н.</w:t>
      </w:r>
      <w:bookmarkEnd w:id="2"/>
      <w:r w:rsidRPr="008E6D53">
        <w:rPr>
          <w:rFonts w:ascii="Times New Roman" w:hAnsi="Times New Roman"/>
          <w:snapToGrid w:val="0"/>
          <w:sz w:val="24"/>
          <w:szCs w:val="24"/>
        </w:rPr>
        <w:t xml:space="preserve"> Рерих</w:t>
      </w:r>
    </w:p>
    <w:p w:rsidR="0054358A" w:rsidRPr="00BF553D" w:rsidRDefault="0054358A" w:rsidP="0054358A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BF553D">
        <w:rPr>
          <w:rFonts w:ascii="Times New Roman" w:hAnsi="Times New Roman"/>
          <w:snapToGrid w:val="0"/>
          <w:sz w:val="24"/>
          <w:szCs w:val="24"/>
        </w:rPr>
        <w:t>-: В. Маяковский</w:t>
      </w:r>
    </w:p>
    <w:p w:rsidR="0054358A" w:rsidRPr="00BF553D" w:rsidRDefault="0054358A" w:rsidP="0054358A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BF553D">
        <w:rPr>
          <w:rFonts w:ascii="Times New Roman" w:hAnsi="Times New Roman"/>
          <w:snapToGrid w:val="0"/>
          <w:sz w:val="24"/>
          <w:szCs w:val="24"/>
        </w:rPr>
        <w:t>-: К. Петров-Вод</w:t>
      </w:r>
      <w:bookmarkStart w:id="3" w:name="OCRUncertain064"/>
      <w:r w:rsidRPr="00BF553D">
        <w:rPr>
          <w:rFonts w:ascii="Times New Roman" w:hAnsi="Times New Roman"/>
          <w:snapToGrid w:val="0"/>
          <w:sz w:val="24"/>
          <w:szCs w:val="24"/>
        </w:rPr>
        <w:t>кин</w:t>
      </w:r>
      <w:bookmarkEnd w:id="3"/>
    </w:p>
    <w:p w:rsidR="0054358A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С. Ю. Витте, И. Л. Горемыкин, П. А. Столыпин, В. Н. </w:t>
      </w:r>
      <w:proofErr w:type="spellStart"/>
      <w:r>
        <w:rPr>
          <w:rFonts w:ascii="Times New Roman" w:hAnsi="Times New Roman"/>
          <w:sz w:val="24"/>
          <w:szCs w:val="24"/>
        </w:rPr>
        <w:t>Коковцов</w:t>
      </w:r>
      <w:proofErr w:type="spellEnd"/>
      <w:r>
        <w:rPr>
          <w:rFonts w:ascii="Times New Roman" w:hAnsi="Times New Roman"/>
          <w:sz w:val="24"/>
          <w:szCs w:val="24"/>
        </w:rPr>
        <w:t xml:space="preserve"> в Российской империи начала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</w:t>
      </w:r>
      <w:r w:rsidRPr="00BF553D">
        <w:rPr>
          <w:rFonts w:ascii="Times New Roman" w:hAnsi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/>
          <w:sz w:val="24"/>
          <w:szCs w:val="24"/>
        </w:rPr>
        <w:t>века были председателями</w:t>
      </w:r>
      <w:r w:rsidRPr="00BF553D">
        <w:rPr>
          <w:rFonts w:ascii="Times New Roman" w:hAnsi="Times New Roman"/>
          <w:sz w:val="24"/>
          <w:szCs w:val="24"/>
        </w:rPr>
        <w:t>…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 xml:space="preserve">-: </w:t>
      </w:r>
      <w:r>
        <w:rPr>
          <w:rFonts w:ascii="Times New Roman" w:hAnsi="Times New Roman"/>
          <w:sz w:val="24"/>
          <w:szCs w:val="24"/>
        </w:rPr>
        <w:t>Государственной Думы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 xml:space="preserve">-: </w:t>
      </w:r>
      <w:r>
        <w:rPr>
          <w:rFonts w:ascii="Times New Roman" w:hAnsi="Times New Roman"/>
          <w:sz w:val="24"/>
          <w:szCs w:val="24"/>
        </w:rPr>
        <w:t>Государственного Совета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553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372CFC" wp14:editId="3DC5AED1">
            <wp:extent cx="9525" cy="9525"/>
            <wp:effectExtent l="19050" t="0" r="9525" b="0"/>
            <wp:docPr id="3" name="Рисунок 1" descr="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an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Совета Министров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 xml:space="preserve">-: </w:t>
      </w:r>
      <w:r>
        <w:rPr>
          <w:rFonts w:ascii="Times New Roman" w:hAnsi="Times New Roman"/>
          <w:sz w:val="24"/>
          <w:szCs w:val="24"/>
        </w:rPr>
        <w:t>советов рабочих депутатов</w:t>
      </w:r>
    </w:p>
    <w:p w:rsidR="00276ED7" w:rsidRDefault="00276ED7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54358A" w:rsidRPr="00BF553D" w:rsidRDefault="00276ED7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4358A" w:rsidRPr="00BF553D">
        <w:rPr>
          <w:rFonts w:ascii="Times New Roman" w:hAnsi="Times New Roman"/>
          <w:sz w:val="24"/>
          <w:szCs w:val="24"/>
        </w:rPr>
        <w:t xml:space="preserve">: </w:t>
      </w:r>
      <w:r w:rsidR="0054358A">
        <w:rPr>
          <w:rFonts w:ascii="Times New Roman" w:hAnsi="Times New Roman"/>
          <w:bCs/>
          <w:sz w:val="24"/>
          <w:szCs w:val="24"/>
        </w:rPr>
        <w:t xml:space="preserve"> Кроме Государственной Думы, законодательные функции в России 1906-1917 гг. исполнял</w:t>
      </w:r>
      <w:proofErr w:type="gramStart"/>
      <w:r w:rsidR="0054358A">
        <w:rPr>
          <w:rFonts w:ascii="Times New Roman" w:hAnsi="Times New Roman"/>
          <w:bCs/>
          <w:sz w:val="24"/>
          <w:szCs w:val="24"/>
        </w:rPr>
        <w:t xml:space="preserve"> </w:t>
      </w:r>
      <w:r w:rsidR="0054358A" w:rsidRPr="00BF553D">
        <w:rPr>
          <w:rFonts w:ascii="Times New Roman" w:hAnsi="Times New Roman"/>
          <w:bCs/>
          <w:sz w:val="24"/>
          <w:szCs w:val="24"/>
        </w:rPr>
        <w:t>…</w:t>
      </w:r>
      <w:proofErr w:type="gramEnd"/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 xml:space="preserve">-: </w:t>
      </w:r>
      <w:r>
        <w:rPr>
          <w:rFonts w:ascii="Times New Roman" w:hAnsi="Times New Roman"/>
          <w:sz w:val="24"/>
          <w:szCs w:val="24"/>
        </w:rPr>
        <w:t>Верховный тайный совет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революцион</w:t>
      </w:r>
      <w:r>
        <w:rPr>
          <w:rFonts w:ascii="Times New Roman" w:hAnsi="Times New Roman"/>
          <w:sz w:val="24"/>
          <w:szCs w:val="24"/>
        </w:rPr>
        <w:t>ный комитет</w:t>
      </w:r>
    </w:p>
    <w:p w:rsidR="0054358A" w:rsidRPr="00BF553D" w:rsidRDefault="00276ED7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BF553D">
        <w:rPr>
          <w:rFonts w:ascii="Times New Roman" w:hAnsi="Times New Roman"/>
          <w:sz w:val="24"/>
          <w:szCs w:val="24"/>
        </w:rPr>
        <w:t xml:space="preserve">: </w:t>
      </w:r>
      <w:r w:rsidR="0054358A">
        <w:rPr>
          <w:rFonts w:ascii="Times New Roman" w:hAnsi="Times New Roman"/>
          <w:sz w:val="24"/>
          <w:szCs w:val="24"/>
        </w:rPr>
        <w:t>Государственный Совет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 xml:space="preserve">-: </w:t>
      </w:r>
      <w:r>
        <w:rPr>
          <w:rFonts w:ascii="Times New Roman" w:hAnsi="Times New Roman"/>
          <w:sz w:val="24"/>
          <w:szCs w:val="24"/>
        </w:rPr>
        <w:t>Верховный Совет</w:t>
      </w:r>
    </w:p>
    <w:p w:rsidR="0054358A" w:rsidRPr="00F519A3" w:rsidRDefault="005E7E1F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4358A" w:rsidRPr="00F519A3">
        <w:rPr>
          <w:rFonts w:ascii="Times New Roman" w:hAnsi="Times New Roman"/>
          <w:sz w:val="24"/>
          <w:szCs w:val="24"/>
        </w:rPr>
        <w:t>: Укажите два события, относящихся к экономическим реформам С.</w:t>
      </w:r>
      <w:r w:rsidR="0054358A">
        <w:rPr>
          <w:rFonts w:ascii="Times New Roman" w:hAnsi="Times New Roman"/>
          <w:sz w:val="24"/>
          <w:szCs w:val="24"/>
        </w:rPr>
        <w:t xml:space="preserve"> </w:t>
      </w:r>
      <w:r w:rsidR="0054358A" w:rsidRPr="00F519A3">
        <w:rPr>
          <w:rFonts w:ascii="Times New Roman" w:hAnsi="Times New Roman"/>
          <w:sz w:val="24"/>
          <w:szCs w:val="24"/>
        </w:rPr>
        <w:t>Ю. Витте</w:t>
      </w:r>
      <w:r w:rsidR="0054358A">
        <w:rPr>
          <w:rFonts w:ascii="Times New Roman" w:hAnsi="Times New Roman"/>
          <w:sz w:val="24"/>
          <w:szCs w:val="24"/>
        </w:rPr>
        <w:t>:</w:t>
      </w:r>
    </w:p>
    <w:p w:rsidR="0054358A" w:rsidRPr="00BF553D" w:rsidRDefault="005E7E1F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BF553D">
        <w:rPr>
          <w:rFonts w:ascii="Times New Roman" w:hAnsi="Times New Roman"/>
          <w:sz w:val="24"/>
          <w:szCs w:val="24"/>
        </w:rPr>
        <w:t>: введение золотого рубля</w:t>
      </w:r>
    </w:p>
    <w:p w:rsidR="0054358A" w:rsidRPr="00BF553D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разрушение сельской общины и переселение крестьян из центра на окраины империи</w:t>
      </w:r>
    </w:p>
    <w:p w:rsidR="0054358A" w:rsidRPr="00F519A3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-: разработка плана ГОЭЛРО</w:t>
      </w:r>
    </w:p>
    <w:p w:rsidR="0054358A" w:rsidRPr="00BF553D" w:rsidRDefault="005E7E1F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BF553D">
        <w:rPr>
          <w:rFonts w:ascii="Times New Roman" w:hAnsi="Times New Roman"/>
          <w:sz w:val="24"/>
          <w:szCs w:val="24"/>
        </w:rPr>
        <w:t>: форсированное строительство железных дорог и казённых предприятий</w:t>
      </w:r>
    </w:p>
    <w:p w:rsidR="0054358A" w:rsidRPr="00F519A3" w:rsidRDefault="005E7E1F" w:rsidP="0054358A">
      <w:pPr>
        <w:pStyle w:val="Style42"/>
        <w:widowControl/>
        <w:tabs>
          <w:tab w:val="left" w:pos="284"/>
          <w:tab w:val="left" w:pos="1050"/>
        </w:tabs>
        <w:spacing w:line="240" w:lineRule="auto"/>
        <w:ind w:firstLine="0"/>
        <w:rPr>
          <w:rStyle w:val="FontStyle215"/>
        </w:rPr>
      </w:pPr>
      <w:r>
        <w:rPr>
          <w:rFonts w:ascii="Times New Roman" w:hAnsi="Times New Roman"/>
        </w:rPr>
        <w:t>10</w:t>
      </w:r>
      <w:r w:rsidR="0054358A" w:rsidRPr="00F519A3">
        <w:rPr>
          <w:rFonts w:ascii="Times New Roman" w:hAnsi="Times New Roman"/>
        </w:rPr>
        <w:t xml:space="preserve">: Укажите </w:t>
      </w:r>
      <w:r w:rsidR="0054358A" w:rsidRPr="00F519A3">
        <w:rPr>
          <w:rStyle w:val="FontStyle215"/>
        </w:rPr>
        <w:t>два из перечисленных событий, относящихся к периоду революции 1905–1907 гг</w:t>
      </w:r>
      <w:proofErr w:type="gramStart"/>
      <w:r w:rsidR="0054358A" w:rsidRPr="00F519A3">
        <w:rPr>
          <w:rStyle w:val="FontStyle215"/>
        </w:rPr>
        <w:t>.</w:t>
      </w:r>
      <w:r w:rsidR="0054358A">
        <w:rPr>
          <w:rStyle w:val="FontStyle215"/>
        </w:rPr>
        <w:t>:</w:t>
      </w:r>
      <w:proofErr w:type="gramEnd"/>
    </w:p>
    <w:p w:rsidR="0054358A" w:rsidRPr="005115E8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5115E8">
        <w:rPr>
          <w:rFonts w:ascii="Times New Roman" w:hAnsi="Times New Roman"/>
          <w:sz w:val="24"/>
          <w:szCs w:val="24"/>
        </w:rPr>
        <w:t xml:space="preserve">-: </w:t>
      </w:r>
      <w:r w:rsidRPr="005115E8">
        <w:rPr>
          <w:rStyle w:val="FontStyle215"/>
          <w:sz w:val="24"/>
          <w:szCs w:val="24"/>
        </w:rPr>
        <w:t>созыв Учредительного собрания</w:t>
      </w:r>
    </w:p>
    <w:p w:rsidR="0054358A" w:rsidRPr="005115E8" w:rsidRDefault="0054358A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5115E8">
        <w:rPr>
          <w:rFonts w:ascii="Times New Roman" w:hAnsi="Times New Roman"/>
          <w:sz w:val="24"/>
          <w:szCs w:val="24"/>
        </w:rPr>
        <w:t xml:space="preserve">-: </w:t>
      </w:r>
      <w:r w:rsidRPr="005115E8">
        <w:rPr>
          <w:rStyle w:val="FontStyle215"/>
          <w:sz w:val="24"/>
          <w:szCs w:val="24"/>
        </w:rPr>
        <w:t>отречение Николая II</w:t>
      </w:r>
    </w:p>
    <w:p w:rsidR="0054358A" w:rsidRPr="005115E8" w:rsidRDefault="005E7E1F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5115E8">
        <w:rPr>
          <w:rFonts w:ascii="Times New Roman" w:hAnsi="Times New Roman"/>
          <w:sz w:val="24"/>
          <w:szCs w:val="24"/>
        </w:rPr>
        <w:t xml:space="preserve">: </w:t>
      </w:r>
      <w:r w:rsidR="0054358A" w:rsidRPr="005115E8">
        <w:rPr>
          <w:rStyle w:val="FontStyle215"/>
          <w:sz w:val="24"/>
          <w:szCs w:val="24"/>
        </w:rPr>
        <w:t>Всероссийская октябрьская политическая стачка</w:t>
      </w:r>
    </w:p>
    <w:p w:rsidR="0054358A" w:rsidRPr="005115E8" w:rsidRDefault="005E7E1F" w:rsidP="0054358A">
      <w:pPr>
        <w:tabs>
          <w:tab w:val="left" w:pos="284"/>
          <w:tab w:val="left" w:pos="682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5115E8">
        <w:rPr>
          <w:rFonts w:ascii="Times New Roman" w:hAnsi="Times New Roman"/>
          <w:sz w:val="24"/>
          <w:szCs w:val="24"/>
        </w:rPr>
        <w:t xml:space="preserve">: </w:t>
      </w:r>
      <w:r w:rsidR="0054358A" w:rsidRPr="005115E8">
        <w:rPr>
          <w:rStyle w:val="FontStyle215"/>
          <w:sz w:val="24"/>
          <w:szCs w:val="24"/>
        </w:rPr>
        <w:t>Декабрьское вооруженное восстание в Москве</w:t>
      </w:r>
    </w:p>
    <w:p w:rsidR="005E7E1F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54358A" w:rsidRPr="00BF553D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4358A" w:rsidRPr="00BF553D">
        <w:rPr>
          <w:rFonts w:ascii="Times New Roman" w:hAnsi="Times New Roman"/>
          <w:sz w:val="24"/>
          <w:szCs w:val="24"/>
        </w:rPr>
        <w:t>: Два важнейших положения</w:t>
      </w:r>
      <w:r w:rsidR="0054358A">
        <w:rPr>
          <w:rFonts w:ascii="Times New Roman" w:hAnsi="Times New Roman"/>
          <w:sz w:val="24"/>
          <w:szCs w:val="24"/>
        </w:rPr>
        <w:t xml:space="preserve"> Манифеста 17 октября 1905 года</w:t>
      </w:r>
      <w:proofErr w:type="gramStart"/>
      <w:r w:rsidR="0054358A">
        <w:rPr>
          <w:rFonts w:ascii="Times New Roman" w:hAnsi="Times New Roman"/>
          <w:sz w:val="24"/>
          <w:szCs w:val="24"/>
        </w:rPr>
        <w:t xml:space="preserve"> – …</w:t>
      </w:r>
      <w:proofErr w:type="gramEnd"/>
    </w:p>
    <w:p w:rsidR="0054358A" w:rsidRPr="00BF553D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BF553D">
        <w:rPr>
          <w:rFonts w:ascii="Times New Roman" w:hAnsi="Times New Roman"/>
          <w:sz w:val="24"/>
          <w:szCs w:val="24"/>
        </w:rPr>
        <w:t>: населению даровались демократические свободы</w:t>
      </w:r>
    </w:p>
    <w:p w:rsidR="0054358A" w:rsidRPr="00BF553D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BF553D">
        <w:rPr>
          <w:rFonts w:ascii="Times New Roman" w:hAnsi="Times New Roman"/>
          <w:sz w:val="24"/>
          <w:szCs w:val="24"/>
        </w:rPr>
        <w:t>: Думе предоставлялись законодательные права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отменялось крепостное право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женщины получили избирательные права</w:t>
      </w:r>
    </w:p>
    <w:p w:rsidR="0054358A" w:rsidRPr="00F519A3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54358A" w:rsidRPr="00BF553D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4358A" w:rsidRPr="00BF553D">
        <w:rPr>
          <w:rFonts w:ascii="Times New Roman" w:hAnsi="Times New Roman"/>
          <w:sz w:val="24"/>
          <w:szCs w:val="24"/>
        </w:rPr>
        <w:t xml:space="preserve">: </w:t>
      </w:r>
      <w:r w:rsidR="0054358A">
        <w:rPr>
          <w:rFonts w:ascii="Times New Roman" w:hAnsi="Times New Roman"/>
          <w:sz w:val="24"/>
          <w:szCs w:val="24"/>
        </w:rPr>
        <w:t>«</w:t>
      </w:r>
      <w:r w:rsidR="0054358A" w:rsidRPr="00BF553D">
        <w:rPr>
          <w:rFonts w:ascii="Times New Roman" w:hAnsi="Times New Roman"/>
          <w:sz w:val="24"/>
          <w:szCs w:val="24"/>
        </w:rPr>
        <w:t>Прогрессивный блок</w:t>
      </w:r>
      <w:r w:rsidR="0054358A">
        <w:rPr>
          <w:rFonts w:ascii="Times New Roman" w:hAnsi="Times New Roman"/>
          <w:sz w:val="24"/>
          <w:szCs w:val="24"/>
        </w:rPr>
        <w:t>»</w:t>
      </w:r>
      <w:r w:rsidR="0054358A" w:rsidRPr="00BF553D">
        <w:rPr>
          <w:rFonts w:ascii="Times New Roman" w:hAnsi="Times New Roman"/>
          <w:sz w:val="24"/>
          <w:szCs w:val="24"/>
        </w:rPr>
        <w:t xml:space="preserve"> объединил</w:t>
      </w:r>
      <w:proofErr w:type="gramStart"/>
      <w:r w:rsidR="0054358A" w:rsidRPr="00BF553D">
        <w:rPr>
          <w:rFonts w:ascii="Times New Roman" w:hAnsi="Times New Roman"/>
          <w:sz w:val="24"/>
          <w:szCs w:val="24"/>
        </w:rPr>
        <w:t xml:space="preserve"> …</w:t>
      </w:r>
      <w:proofErr w:type="gramEnd"/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социалистов-депутатов Думы</w:t>
      </w:r>
    </w:p>
    <w:p w:rsidR="0054358A" w:rsidRPr="00BF553D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BF553D">
        <w:rPr>
          <w:rFonts w:ascii="Times New Roman" w:hAnsi="Times New Roman"/>
          <w:sz w:val="24"/>
          <w:szCs w:val="24"/>
        </w:rPr>
        <w:t>: две трети состава Думы, кроме радикалов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всех противников Германии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сторонников научно-технической революции</w:t>
      </w:r>
    </w:p>
    <w:p w:rsidR="005E7E1F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54358A" w:rsidRPr="00F519A3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54358A" w:rsidRPr="00F519A3">
        <w:rPr>
          <w:rFonts w:ascii="Times New Roman" w:hAnsi="Times New Roman"/>
          <w:sz w:val="24"/>
          <w:szCs w:val="24"/>
        </w:rPr>
        <w:t>: Укажите два из перечисленных событий, произошедших в царствование Николая II</w:t>
      </w:r>
      <w:r w:rsidR="0054358A">
        <w:rPr>
          <w:rFonts w:ascii="Times New Roman" w:hAnsi="Times New Roman"/>
          <w:sz w:val="24"/>
          <w:szCs w:val="24"/>
        </w:rPr>
        <w:t>: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>-: учреждение Крестьянского и Дворянского поземельных Банков</w:t>
      </w:r>
    </w:p>
    <w:p w:rsidR="0054358A" w:rsidRPr="00BF553D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BF553D">
        <w:rPr>
          <w:rFonts w:ascii="Times New Roman" w:hAnsi="Times New Roman"/>
          <w:sz w:val="24"/>
          <w:szCs w:val="24"/>
        </w:rPr>
        <w:t>: создан</w:t>
      </w:r>
      <w:r w:rsidR="0054358A">
        <w:rPr>
          <w:rFonts w:ascii="Times New Roman" w:hAnsi="Times New Roman"/>
          <w:sz w:val="24"/>
          <w:szCs w:val="24"/>
        </w:rPr>
        <w:t>ие Государственной Д</w:t>
      </w:r>
      <w:r w:rsidR="0054358A" w:rsidRPr="00BF553D">
        <w:rPr>
          <w:rFonts w:ascii="Times New Roman" w:hAnsi="Times New Roman"/>
          <w:sz w:val="24"/>
          <w:szCs w:val="24"/>
        </w:rPr>
        <w:t>умы</w:t>
      </w:r>
    </w:p>
    <w:p w:rsidR="0054358A" w:rsidRPr="00BF553D" w:rsidRDefault="0054358A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BF553D">
        <w:rPr>
          <w:rFonts w:ascii="Times New Roman" w:hAnsi="Times New Roman"/>
          <w:sz w:val="24"/>
          <w:szCs w:val="24"/>
        </w:rPr>
        <w:t xml:space="preserve">-: перевод крестьян на обязательный выкуп </w:t>
      </w:r>
    </w:p>
    <w:p w:rsidR="0054358A" w:rsidRPr="00BF553D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BF553D">
        <w:rPr>
          <w:rFonts w:ascii="Times New Roman" w:hAnsi="Times New Roman"/>
          <w:sz w:val="24"/>
          <w:szCs w:val="24"/>
        </w:rPr>
        <w:t>: аграрная реформа П.</w:t>
      </w:r>
      <w:r w:rsidR="0054358A">
        <w:rPr>
          <w:rFonts w:ascii="Times New Roman" w:hAnsi="Times New Roman"/>
          <w:sz w:val="24"/>
          <w:szCs w:val="24"/>
        </w:rPr>
        <w:t xml:space="preserve"> </w:t>
      </w:r>
      <w:r w:rsidR="0054358A" w:rsidRPr="00BF553D">
        <w:rPr>
          <w:rFonts w:ascii="Times New Roman" w:hAnsi="Times New Roman"/>
          <w:sz w:val="24"/>
          <w:szCs w:val="24"/>
        </w:rPr>
        <w:t xml:space="preserve">А. Столыпина </w:t>
      </w:r>
    </w:p>
    <w:p w:rsidR="005E7E1F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54358A" w:rsidRPr="00BF553D" w:rsidRDefault="005E7E1F" w:rsidP="0054358A">
      <w:pPr>
        <w:tabs>
          <w:tab w:val="left" w:pos="284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54358A" w:rsidRPr="00BF553D">
        <w:rPr>
          <w:rFonts w:ascii="Times New Roman" w:hAnsi="Times New Roman"/>
          <w:sz w:val="24"/>
          <w:szCs w:val="24"/>
        </w:rPr>
        <w:t xml:space="preserve">: Объединенный комитет </w:t>
      </w:r>
      <w:proofErr w:type="gramStart"/>
      <w:r w:rsidR="0054358A" w:rsidRPr="00BF553D">
        <w:rPr>
          <w:rFonts w:ascii="Times New Roman" w:hAnsi="Times New Roman"/>
          <w:sz w:val="24"/>
          <w:szCs w:val="24"/>
        </w:rPr>
        <w:t>Всероссийского</w:t>
      </w:r>
      <w:proofErr w:type="gramEnd"/>
      <w:r w:rsidR="0054358A" w:rsidRPr="00BF553D">
        <w:rPr>
          <w:rFonts w:ascii="Times New Roman" w:hAnsi="Times New Roman"/>
          <w:sz w:val="24"/>
          <w:szCs w:val="24"/>
        </w:rPr>
        <w:t xml:space="preserve"> Земского и Городского союзов (</w:t>
      </w:r>
      <w:proofErr w:type="spellStart"/>
      <w:r w:rsidR="0054358A" w:rsidRPr="00BF553D">
        <w:rPr>
          <w:rFonts w:ascii="Times New Roman" w:hAnsi="Times New Roman"/>
          <w:sz w:val="24"/>
          <w:szCs w:val="24"/>
        </w:rPr>
        <w:t>Земгор</w:t>
      </w:r>
      <w:proofErr w:type="spellEnd"/>
      <w:r w:rsidR="0054358A" w:rsidRPr="00BF553D">
        <w:rPr>
          <w:rFonts w:ascii="Times New Roman" w:hAnsi="Times New Roman"/>
          <w:sz w:val="24"/>
          <w:szCs w:val="24"/>
        </w:rPr>
        <w:t>) образовался в…</w:t>
      </w:r>
    </w:p>
    <w:p w:rsidR="0054358A" w:rsidRPr="00122B22" w:rsidRDefault="0054358A" w:rsidP="0054358A">
      <w:pPr>
        <w:tabs>
          <w:tab w:val="left" w:pos="284"/>
          <w:tab w:val="left" w:pos="993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122B22">
        <w:rPr>
          <w:rFonts w:ascii="Times New Roman" w:hAnsi="Times New Roman"/>
          <w:sz w:val="24"/>
          <w:szCs w:val="24"/>
        </w:rPr>
        <w:t>-: 1913 г.</w:t>
      </w:r>
    </w:p>
    <w:p w:rsidR="0054358A" w:rsidRPr="008E6D53" w:rsidRDefault="005E7E1F" w:rsidP="0054358A">
      <w:pPr>
        <w:tabs>
          <w:tab w:val="left" w:pos="284"/>
          <w:tab w:val="left" w:pos="993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54358A" w:rsidRPr="008E6D53">
        <w:rPr>
          <w:rFonts w:ascii="Times New Roman" w:hAnsi="Times New Roman"/>
          <w:sz w:val="24"/>
          <w:szCs w:val="24"/>
        </w:rPr>
        <w:t>: 1915 г.</w:t>
      </w:r>
    </w:p>
    <w:p w:rsidR="0054358A" w:rsidRPr="008E6D53" w:rsidRDefault="0054358A" w:rsidP="0054358A">
      <w:pPr>
        <w:tabs>
          <w:tab w:val="left" w:pos="284"/>
          <w:tab w:val="left" w:pos="993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8E6D53">
        <w:rPr>
          <w:rFonts w:ascii="Times New Roman" w:hAnsi="Times New Roman"/>
          <w:sz w:val="24"/>
          <w:szCs w:val="24"/>
        </w:rPr>
        <w:t>-: 1918 г.</w:t>
      </w:r>
    </w:p>
    <w:p w:rsidR="0054358A" w:rsidRPr="008E6D53" w:rsidRDefault="0054358A" w:rsidP="0054358A">
      <w:pPr>
        <w:tabs>
          <w:tab w:val="left" w:pos="284"/>
          <w:tab w:val="left" w:pos="993"/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-: 1862</w:t>
      </w:r>
      <w:r w:rsidRPr="008E6D53">
        <w:rPr>
          <w:rFonts w:ascii="Times New Roman" w:hAnsi="Times New Roman"/>
          <w:sz w:val="24"/>
          <w:szCs w:val="24"/>
        </w:rPr>
        <w:t xml:space="preserve"> г.</w:t>
      </w:r>
    </w:p>
    <w:p w:rsidR="0054358A" w:rsidRDefault="005E7E1F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54358A" w:rsidRPr="00BF553D">
        <w:rPr>
          <w:rFonts w:ascii="Times New Roman" w:hAnsi="Times New Roman"/>
          <w:sz w:val="24"/>
          <w:szCs w:val="24"/>
        </w:rPr>
        <w:t>:</w:t>
      </w:r>
      <w:r w:rsidR="0054358A">
        <w:rPr>
          <w:rFonts w:ascii="Times New Roman" w:hAnsi="Times New Roman"/>
          <w:sz w:val="24"/>
          <w:szCs w:val="24"/>
        </w:rPr>
        <w:t xml:space="preserve"> Соотнесите имена русских ученых с отраслью науки и техники:</w:t>
      </w:r>
    </w:p>
    <w:p w:rsidR="0054358A" w:rsidRPr="00CE605F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CE605F">
        <w:rPr>
          <w:rFonts w:ascii="Times New Roman" w:hAnsi="Times New Roman"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П. Л. Чебышев</w:t>
      </w:r>
    </w:p>
    <w:p w:rsidR="0054358A" w:rsidRPr="00CE605F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CE605F">
        <w:rPr>
          <w:rFonts w:ascii="Times New Roman" w:hAnsi="Times New Roman"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А. М. Бутлеров</w:t>
      </w:r>
    </w:p>
    <w:p w:rsidR="0054358A" w:rsidRPr="00CE605F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CE605F">
        <w:rPr>
          <w:rFonts w:ascii="Times New Roman" w:hAnsi="Times New Roman"/>
          <w:sz w:val="24"/>
          <w:szCs w:val="24"/>
        </w:rPr>
        <w:t>3:</w:t>
      </w:r>
      <w:r>
        <w:rPr>
          <w:rFonts w:ascii="Times New Roman" w:hAnsi="Times New Roman"/>
          <w:sz w:val="24"/>
          <w:szCs w:val="24"/>
        </w:rPr>
        <w:t xml:space="preserve"> А. Ф. Можайский</w:t>
      </w:r>
    </w:p>
    <w:p w:rsidR="0054358A" w:rsidRPr="00CE605F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CE605F">
        <w:rPr>
          <w:rFonts w:ascii="Times New Roman" w:hAnsi="Times New Roman"/>
          <w:sz w:val="24"/>
          <w:szCs w:val="24"/>
        </w:rPr>
        <w:t>4:</w:t>
      </w:r>
      <w:r>
        <w:rPr>
          <w:rFonts w:ascii="Times New Roman" w:hAnsi="Times New Roman"/>
          <w:sz w:val="24"/>
          <w:szCs w:val="24"/>
        </w:rPr>
        <w:t xml:space="preserve"> К. Э. Циолковский</w:t>
      </w:r>
    </w:p>
    <w:p w:rsidR="0054358A" w:rsidRPr="00CE605F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Pr="00CE605F">
        <w:rPr>
          <w:rFonts w:ascii="Times New Roman" w:hAnsi="Times New Roman"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математика</w:t>
      </w:r>
    </w:p>
    <w:p w:rsidR="0054358A" w:rsidRPr="00CE605F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Pr="00CE605F">
        <w:rPr>
          <w:rFonts w:ascii="Times New Roman" w:hAnsi="Times New Roman"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химия</w:t>
      </w:r>
    </w:p>
    <w:p w:rsidR="0054358A" w:rsidRPr="00CE605F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Pr="00CE605F">
        <w:rPr>
          <w:rFonts w:ascii="Times New Roman" w:hAnsi="Times New Roman"/>
          <w:sz w:val="24"/>
          <w:szCs w:val="24"/>
        </w:rPr>
        <w:t>3:</w:t>
      </w:r>
      <w:r>
        <w:rPr>
          <w:rFonts w:ascii="Times New Roman" w:hAnsi="Times New Roman"/>
          <w:sz w:val="24"/>
          <w:szCs w:val="24"/>
        </w:rPr>
        <w:t xml:space="preserve"> самолетостроение</w:t>
      </w:r>
    </w:p>
    <w:p w:rsidR="0054358A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Pr="00CE605F">
        <w:rPr>
          <w:rFonts w:ascii="Times New Roman" w:hAnsi="Times New Roman"/>
          <w:sz w:val="24"/>
          <w:szCs w:val="24"/>
        </w:rPr>
        <w:t>4:</w:t>
      </w:r>
      <w:r>
        <w:rPr>
          <w:rFonts w:ascii="Times New Roman" w:hAnsi="Times New Roman"/>
          <w:sz w:val="24"/>
          <w:szCs w:val="24"/>
        </w:rPr>
        <w:t xml:space="preserve"> теоретическая космонавтика</w:t>
      </w:r>
    </w:p>
    <w:p w:rsidR="0054358A" w:rsidRPr="009C52A7" w:rsidRDefault="005E7E1F" w:rsidP="0054358A">
      <w:pPr>
        <w:pStyle w:val="20"/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16</w:t>
      </w:r>
      <w:r w:rsidR="0054358A" w:rsidRPr="009C52A7">
        <w:rPr>
          <w:rFonts w:ascii="Times New Roman" w:hAnsi="Times New Roman"/>
          <w:bCs/>
          <w:sz w:val="24"/>
          <w:szCs w:val="24"/>
          <w:lang w:val="ru-RU"/>
        </w:rPr>
        <w:t xml:space="preserve">: </w:t>
      </w:r>
      <w:r w:rsidR="0054358A">
        <w:rPr>
          <w:rFonts w:ascii="Times New Roman" w:hAnsi="Times New Roman"/>
          <w:sz w:val="24"/>
          <w:szCs w:val="24"/>
          <w:lang w:val="ru-RU"/>
        </w:rPr>
        <w:t xml:space="preserve">В начале </w:t>
      </w:r>
      <w:r w:rsidR="0054358A" w:rsidRPr="009C52A7">
        <w:rPr>
          <w:rFonts w:ascii="Times New Roman" w:hAnsi="Times New Roman"/>
          <w:sz w:val="24"/>
          <w:szCs w:val="24"/>
          <w:lang w:val="ru-RU"/>
        </w:rPr>
        <w:t>Первой мировой войны 1914–1918 гг.</w:t>
      </w:r>
      <w:r w:rsidR="0054358A">
        <w:rPr>
          <w:rFonts w:ascii="Times New Roman" w:hAnsi="Times New Roman"/>
          <w:sz w:val="24"/>
          <w:szCs w:val="24"/>
          <w:lang w:val="ru-RU"/>
        </w:rPr>
        <w:t xml:space="preserve"> в небольшевистской печати России ее называли–</w:t>
      </w:r>
      <w:r w:rsidR="0054358A" w:rsidRPr="009C52A7">
        <w:rPr>
          <w:rFonts w:ascii="Times New Roman" w:hAnsi="Times New Roman"/>
          <w:sz w:val="24"/>
          <w:szCs w:val="24"/>
          <w:lang w:val="ru-RU"/>
        </w:rPr>
        <w:t xml:space="preserve"> …</w:t>
      </w:r>
    </w:p>
    <w:p w:rsidR="0054358A" w:rsidRPr="009C52A7" w:rsidRDefault="005E7E1F" w:rsidP="0054358A">
      <w:pPr>
        <w:pStyle w:val="20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54358A" w:rsidRPr="009C52A7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54358A">
        <w:rPr>
          <w:rFonts w:ascii="Times New Roman" w:hAnsi="Times New Roman"/>
          <w:sz w:val="24"/>
          <w:szCs w:val="24"/>
          <w:lang w:val="ru-RU"/>
        </w:rPr>
        <w:t>Второй Отечественной</w:t>
      </w:r>
    </w:p>
    <w:p w:rsidR="0054358A" w:rsidRPr="009C52A7" w:rsidRDefault="0054358A" w:rsidP="0054358A">
      <w:pPr>
        <w:pStyle w:val="20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C52A7">
        <w:rPr>
          <w:rFonts w:ascii="Times New Roman" w:hAnsi="Times New Roman"/>
          <w:sz w:val="24"/>
          <w:szCs w:val="24"/>
          <w:lang w:val="ru-RU"/>
        </w:rPr>
        <w:t xml:space="preserve">–: </w:t>
      </w:r>
      <w:r>
        <w:rPr>
          <w:rFonts w:ascii="Times New Roman" w:hAnsi="Times New Roman"/>
          <w:sz w:val="24"/>
          <w:szCs w:val="24"/>
          <w:lang w:val="ru-RU"/>
        </w:rPr>
        <w:t>империалистической</w:t>
      </w:r>
    </w:p>
    <w:p w:rsidR="0054358A" w:rsidRPr="009C52A7" w:rsidRDefault="0054358A" w:rsidP="0054358A">
      <w:pPr>
        <w:pStyle w:val="20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C52A7">
        <w:rPr>
          <w:rFonts w:ascii="Times New Roman" w:hAnsi="Times New Roman"/>
          <w:sz w:val="24"/>
          <w:szCs w:val="24"/>
          <w:lang w:val="ru-RU"/>
        </w:rPr>
        <w:t xml:space="preserve">–: </w:t>
      </w:r>
      <w:r>
        <w:rPr>
          <w:rFonts w:ascii="Times New Roman" w:hAnsi="Times New Roman"/>
          <w:sz w:val="24"/>
          <w:szCs w:val="24"/>
          <w:lang w:val="ru-RU"/>
        </w:rPr>
        <w:t>колониальной</w:t>
      </w:r>
    </w:p>
    <w:p w:rsidR="0054358A" w:rsidRPr="009C52A7" w:rsidRDefault="0054358A" w:rsidP="0054358A">
      <w:pPr>
        <w:pStyle w:val="20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C52A7">
        <w:rPr>
          <w:rFonts w:ascii="Times New Roman" w:hAnsi="Times New Roman"/>
          <w:sz w:val="24"/>
          <w:szCs w:val="24"/>
          <w:lang w:val="ru-RU"/>
        </w:rPr>
        <w:t xml:space="preserve">–: </w:t>
      </w:r>
      <w:r>
        <w:rPr>
          <w:rFonts w:ascii="Times New Roman" w:hAnsi="Times New Roman"/>
          <w:sz w:val="24"/>
          <w:szCs w:val="24"/>
          <w:lang w:val="ru-RU"/>
        </w:rPr>
        <w:t>гражданской</w:t>
      </w:r>
    </w:p>
    <w:p w:rsidR="005E7E1F" w:rsidRDefault="005E7E1F" w:rsidP="0054358A">
      <w:pPr>
        <w:jc w:val="both"/>
        <w:rPr>
          <w:rFonts w:ascii="Times New Roman" w:hAnsi="Times New Roman"/>
          <w:sz w:val="24"/>
          <w:szCs w:val="24"/>
        </w:rPr>
      </w:pPr>
    </w:p>
    <w:p w:rsidR="0054358A" w:rsidRPr="009C52A7" w:rsidRDefault="005E7E1F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4358A">
        <w:rPr>
          <w:rFonts w:ascii="Times New Roman" w:hAnsi="Times New Roman"/>
          <w:sz w:val="24"/>
          <w:szCs w:val="24"/>
        </w:rPr>
        <w:t>: Одна из целей России в П</w:t>
      </w:r>
      <w:r w:rsidR="0054358A" w:rsidRPr="009C52A7">
        <w:rPr>
          <w:rFonts w:ascii="Times New Roman" w:hAnsi="Times New Roman"/>
          <w:sz w:val="24"/>
          <w:szCs w:val="24"/>
        </w:rPr>
        <w:t>ервой мировой войне</w:t>
      </w:r>
      <w:proofErr w:type="gramStart"/>
      <w:r w:rsidR="0054358A" w:rsidRPr="009C52A7">
        <w:rPr>
          <w:rFonts w:ascii="Times New Roman" w:hAnsi="Times New Roman"/>
          <w:sz w:val="24"/>
          <w:szCs w:val="24"/>
        </w:rPr>
        <w:t xml:space="preserve"> </w:t>
      </w:r>
      <w:r w:rsidR="0054358A">
        <w:rPr>
          <w:rFonts w:ascii="Times New Roman" w:hAnsi="Times New Roman"/>
          <w:sz w:val="24"/>
          <w:szCs w:val="24"/>
        </w:rPr>
        <w:t>–</w:t>
      </w:r>
      <w:r w:rsidR="0054358A" w:rsidRPr="009C52A7">
        <w:rPr>
          <w:rFonts w:ascii="Times New Roman" w:hAnsi="Times New Roman"/>
          <w:sz w:val="24"/>
          <w:szCs w:val="24"/>
        </w:rPr>
        <w:t xml:space="preserve"> …</w:t>
      </w:r>
      <w:proofErr w:type="gramEnd"/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>–: возвращение Южного Сахалина и Курильских островов</w:t>
      </w:r>
    </w:p>
    <w:p w:rsidR="0054358A" w:rsidRPr="009C52A7" w:rsidRDefault="005E7E1F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9C52A7">
        <w:rPr>
          <w:rFonts w:ascii="Times New Roman" w:hAnsi="Times New Roman"/>
          <w:sz w:val="24"/>
          <w:szCs w:val="24"/>
        </w:rPr>
        <w:t xml:space="preserve">: </w:t>
      </w:r>
      <w:r w:rsidR="0054358A">
        <w:rPr>
          <w:rFonts w:ascii="Times New Roman" w:hAnsi="Times New Roman"/>
          <w:sz w:val="24"/>
          <w:szCs w:val="24"/>
        </w:rPr>
        <w:t>помощь дружественной Сербии</w:t>
      </w:r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>–: захват германских колоний в Африке</w:t>
      </w:r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>–: разгром империи Наполеона</w:t>
      </w:r>
    </w:p>
    <w:p w:rsidR="0054358A" w:rsidRPr="009C52A7" w:rsidRDefault="005E7E1F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18</w:t>
      </w:r>
      <w:r w:rsidR="0054358A" w:rsidRPr="009C52A7">
        <w:rPr>
          <w:rFonts w:ascii="Times New Roman" w:hAnsi="Times New Roman"/>
          <w:sz w:val="24"/>
          <w:szCs w:val="24"/>
          <w:lang w:val="ru-RU"/>
        </w:rPr>
        <w:t xml:space="preserve">: В результате «Брусиловского прорыва» </w:t>
      </w:r>
      <w:smartTag w:uri="urn:schemas-microsoft-com:office:smarttags" w:element="metricconverter">
        <w:smartTagPr>
          <w:attr w:name="ProductID" w:val="1916 г"/>
        </w:smartTagPr>
        <w:r w:rsidR="0054358A" w:rsidRPr="009C52A7">
          <w:rPr>
            <w:rFonts w:ascii="Times New Roman" w:hAnsi="Times New Roman"/>
            <w:sz w:val="24"/>
            <w:szCs w:val="24"/>
            <w:lang w:val="ru-RU"/>
          </w:rPr>
          <w:t>1916 г</w:t>
        </w:r>
      </w:smartTag>
      <w:r w:rsidR="0054358A" w:rsidRPr="009C52A7">
        <w:rPr>
          <w:rFonts w:ascii="Times New Roman" w:hAnsi="Times New Roman"/>
          <w:sz w:val="24"/>
          <w:szCs w:val="24"/>
          <w:lang w:val="ru-RU"/>
        </w:rPr>
        <w:t xml:space="preserve">. на грани военной катастрофы оказался </w:t>
      </w:r>
      <w:r w:rsidR="0054358A">
        <w:rPr>
          <w:rFonts w:ascii="Times New Roman" w:hAnsi="Times New Roman"/>
          <w:sz w:val="24"/>
          <w:szCs w:val="24"/>
          <w:lang w:val="ru-RU"/>
        </w:rPr>
        <w:t xml:space="preserve">такой </w:t>
      </w:r>
      <w:r w:rsidR="0054358A" w:rsidRPr="009C52A7">
        <w:rPr>
          <w:rFonts w:ascii="Times New Roman" w:hAnsi="Times New Roman"/>
          <w:sz w:val="24"/>
          <w:szCs w:val="24"/>
          <w:lang w:val="ru-RU"/>
        </w:rPr>
        <w:t>противник России</w:t>
      </w:r>
      <w:r w:rsidR="0054358A">
        <w:rPr>
          <w:rFonts w:ascii="Times New Roman" w:hAnsi="Times New Roman"/>
          <w:sz w:val="24"/>
          <w:szCs w:val="24"/>
          <w:lang w:val="ru-RU"/>
        </w:rPr>
        <w:t>, как</w:t>
      </w:r>
      <w:proofErr w:type="gramStart"/>
      <w:r w:rsidR="0054358A" w:rsidRPr="009C52A7">
        <w:rPr>
          <w:rFonts w:ascii="Times New Roman" w:hAnsi="Times New Roman"/>
          <w:sz w:val="24"/>
          <w:szCs w:val="24"/>
          <w:lang w:val="ru-RU"/>
        </w:rPr>
        <w:t>…</w:t>
      </w:r>
      <w:proofErr w:type="gramEnd"/>
    </w:p>
    <w:p w:rsidR="0054358A" w:rsidRPr="009C52A7" w:rsidRDefault="0054358A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C52A7">
        <w:rPr>
          <w:rFonts w:ascii="Times New Roman" w:hAnsi="Times New Roman"/>
          <w:sz w:val="24"/>
          <w:szCs w:val="24"/>
          <w:lang w:val="ru-RU"/>
        </w:rPr>
        <w:t>–: Япония</w:t>
      </w:r>
    </w:p>
    <w:p w:rsidR="0054358A" w:rsidRPr="009C52A7" w:rsidRDefault="005E7E1F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54358A" w:rsidRPr="009C52A7">
        <w:rPr>
          <w:rFonts w:ascii="Times New Roman" w:hAnsi="Times New Roman"/>
          <w:sz w:val="24"/>
          <w:szCs w:val="24"/>
          <w:lang w:val="ru-RU"/>
        </w:rPr>
        <w:t>: Австро-Венгрия</w:t>
      </w:r>
    </w:p>
    <w:p w:rsidR="0054358A" w:rsidRPr="009C52A7" w:rsidRDefault="0054358A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C52A7">
        <w:rPr>
          <w:rFonts w:ascii="Times New Roman" w:hAnsi="Times New Roman"/>
          <w:sz w:val="24"/>
          <w:szCs w:val="24"/>
          <w:lang w:val="ru-RU"/>
        </w:rPr>
        <w:t>–: Швеция</w:t>
      </w:r>
    </w:p>
    <w:p w:rsidR="0054358A" w:rsidRPr="009C52A7" w:rsidRDefault="0054358A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C52A7">
        <w:rPr>
          <w:rFonts w:ascii="Times New Roman" w:hAnsi="Times New Roman"/>
          <w:sz w:val="24"/>
          <w:szCs w:val="24"/>
          <w:lang w:val="ru-RU"/>
        </w:rPr>
        <w:t>–: Турция</w:t>
      </w:r>
    </w:p>
    <w:p w:rsidR="005E7E1F" w:rsidRDefault="005E7E1F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358A" w:rsidRDefault="005E7E1F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</w:t>
      </w:r>
      <w:r w:rsidR="0054358A" w:rsidRPr="009C52A7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C36BBF">
        <w:rPr>
          <w:rFonts w:ascii="Times New Roman" w:hAnsi="Times New Roman"/>
          <w:sz w:val="24"/>
          <w:szCs w:val="24"/>
          <w:lang w:val="ru-RU"/>
        </w:rPr>
        <w:t>Предшественником Б.В. Штюрмера на посту  Председателя Совета Министров был</w:t>
      </w:r>
      <w:r w:rsidR="0054358A" w:rsidRPr="009C52A7">
        <w:rPr>
          <w:rFonts w:ascii="Times New Roman" w:hAnsi="Times New Roman"/>
          <w:sz w:val="24"/>
          <w:szCs w:val="24"/>
          <w:lang w:val="ru-RU"/>
        </w:rPr>
        <w:t>…</w:t>
      </w:r>
    </w:p>
    <w:p w:rsidR="00C36BBF" w:rsidRDefault="00C36BBF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6BBF" w:rsidRDefault="00C36BBF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И.Л.Горемыкин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C36BBF" w:rsidRDefault="00FA1974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Г.Е.Распутин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FA1974" w:rsidRDefault="00FA1974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А.Н.Косыгин</w:t>
      </w:r>
      <w:proofErr w:type="spellEnd"/>
    </w:p>
    <w:p w:rsidR="00FA1974" w:rsidRDefault="00FA1974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И.В.Сталин</w:t>
      </w:r>
      <w:proofErr w:type="spellEnd"/>
    </w:p>
    <w:p w:rsidR="00C36BBF" w:rsidRPr="009C52A7" w:rsidRDefault="00C36BBF" w:rsidP="0054358A">
      <w:pPr>
        <w:pStyle w:val="2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358A" w:rsidRPr="009C52A7" w:rsidRDefault="005E7E1F" w:rsidP="0054358A">
      <w:pPr>
        <w:pStyle w:val="a4"/>
        <w:tabs>
          <w:tab w:val="num" w:pos="709"/>
        </w:tabs>
        <w:rPr>
          <w:sz w:val="24"/>
        </w:rPr>
      </w:pPr>
      <w:r>
        <w:rPr>
          <w:sz w:val="24"/>
        </w:rPr>
        <w:t>20</w:t>
      </w:r>
      <w:r w:rsidR="0054358A" w:rsidRPr="009C52A7">
        <w:rPr>
          <w:sz w:val="24"/>
        </w:rPr>
        <w:t xml:space="preserve">: Депутатское объединение в составе </w:t>
      </w:r>
      <w:r w:rsidR="0054358A" w:rsidRPr="009C52A7">
        <w:rPr>
          <w:sz w:val="24"/>
          <w:lang w:val="en-US"/>
        </w:rPr>
        <w:t>IV</w:t>
      </w:r>
      <w:r w:rsidR="0054358A" w:rsidRPr="009C52A7">
        <w:rPr>
          <w:sz w:val="24"/>
        </w:rPr>
        <w:t xml:space="preserve"> Государственной думы, выступившее в </w:t>
      </w:r>
      <w:smartTag w:uri="urn:schemas-microsoft-com:office:smarttags" w:element="metricconverter">
        <w:smartTagPr>
          <w:attr w:name="ProductID" w:val="1915 г"/>
        </w:smartTagPr>
        <w:r w:rsidR="0054358A" w:rsidRPr="009C52A7">
          <w:rPr>
            <w:sz w:val="24"/>
          </w:rPr>
          <w:t>1915 г</w:t>
        </w:r>
      </w:smartTag>
      <w:r w:rsidR="0054358A" w:rsidRPr="009C52A7">
        <w:rPr>
          <w:sz w:val="24"/>
        </w:rPr>
        <w:t>. с требованием создания правительства народного доверия</w:t>
      </w:r>
      <w:r w:rsidR="0054358A">
        <w:rPr>
          <w:sz w:val="24"/>
        </w:rPr>
        <w:t xml:space="preserve"> («ответственного министерства</w:t>
      </w:r>
      <w:proofErr w:type="gramStart"/>
      <w:r w:rsidR="0054358A">
        <w:rPr>
          <w:sz w:val="24"/>
        </w:rPr>
        <w:t xml:space="preserve">»), – </w:t>
      </w:r>
      <w:r w:rsidR="0054358A" w:rsidRPr="009C52A7">
        <w:rPr>
          <w:sz w:val="24"/>
        </w:rPr>
        <w:t>…</w:t>
      </w:r>
      <w:proofErr w:type="gramEnd"/>
    </w:p>
    <w:p w:rsidR="0054358A" w:rsidRPr="009C52A7" w:rsidRDefault="0054358A" w:rsidP="0054358A">
      <w:pPr>
        <w:pStyle w:val="a4"/>
        <w:rPr>
          <w:sz w:val="24"/>
        </w:rPr>
      </w:pPr>
      <w:r w:rsidRPr="009C52A7">
        <w:rPr>
          <w:sz w:val="24"/>
        </w:rPr>
        <w:t xml:space="preserve">–: </w:t>
      </w:r>
      <w:r>
        <w:rPr>
          <w:sz w:val="24"/>
        </w:rPr>
        <w:t>«</w:t>
      </w:r>
      <w:r w:rsidRPr="009C52A7">
        <w:rPr>
          <w:sz w:val="24"/>
        </w:rPr>
        <w:t>Народный фронт</w:t>
      </w:r>
      <w:r>
        <w:rPr>
          <w:sz w:val="24"/>
        </w:rPr>
        <w:t>»</w:t>
      </w:r>
    </w:p>
    <w:p w:rsidR="0054358A" w:rsidRPr="009C52A7" w:rsidRDefault="005E7E1F" w:rsidP="0054358A">
      <w:pPr>
        <w:pStyle w:val="a4"/>
        <w:rPr>
          <w:sz w:val="24"/>
        </w:rPr>
      </w:pPr>
      <w:r>
        <w:rPr>
          <w:sz w:val="24"/>
        </w:rPr>
        <w:t>-</w:t>
      </w:r>
      <w:r w:rsidR="0054358A" w:rsidRPr="009C52A7">
        <w:rPr>
          <w:sz w:val="24"/>
        </w:rPr>
        <w:t xml:space="preserve">: </w:t>
      </w:r>
      <w:r w:rsidR="0054358A">
        <w:rPr>
          <w:sz w:val="24"/>
        </w:rPr>
        <w:t>«</w:t>
      </w:r>
      <w:r w:rsidR="0054358A" w:rsidRPr="009C52A7">
        <w:rPr>
          <w:sz w:val="24"/>
        </w:rPr>
        <w:t>Прогрессивный блок</w:t>
      </w:r>
      <w:r w:rsidR="0054358A">
        <w:rPr>
          <w:sz w:val="24"/>
        </w:rPr>
        <w:t>»</w:t>
      </w:r>
    </w:p>
    <w:p w:rsidR="0054358A" w:rsidRPr="009C52A7" w:rsidRDefault="0054358A" w:rsidP="0054358A">
      <w:pPr>
        <w:pStyle w:val="a4"/>
        <w:rPr>
          <w:sz w:val="24"/>
        </w:rPr>
      </w:pPr>
      <w:r w:rsidRPr="009C52A7">
        <w:rPr>
          <w:sz w:val="24"/>
        </w:rPr>
        <w:t xml:space="preserve">–: </w:t>
      </w:r>
      <w:r>
        <w:rPr>
          <w:sz w:val="24"/>
        </w:rPr>
        <w:t>«</w:t>
      </w:r>
      <w:r w:rsidR="00C36BBF">
        <w:rPr>
          <w:sz w:val="24"/>
        </w:rPr>
        <w:t>Антанта</w:t>
      </w:r>
      <w:r>
        <w:rPr>
          <w:sz w:val="24"/>
        </w:rPr>
        <w:t>»</w:t>
      </w:r>
    </w:p>
    <w:p w:rsidR="0054358A" w:rsidRPr="009C52A7" w:rsidRDefault="0054358A" w:rsidP="0054358A">
      <w:pPr>
        <w:pStyle w:val="a4"/>
        <w:rPr>
          <w:sz w:val="24"/>
        </w:rPr>
      </w:pPr>
      <w:r w:rsidRPr="009C52A7">
        <w:rPr>
          <w:sz w:val="24"/>
        </w:rPr>
        <w:t xml:space="preserve">–: </w:t>
      </w:r>
      <w:r>
        <w:rPr>
          <w:sz w:val="24"/>
        </w:rPr>
        <w:t>«</w:t>
      </w:r>
      <w:r w:rsidRPr="009C52A7">
        <w:rPr>
          <w:sz w:val="24"/>
        </w:rPr>
        <w:t>Союз правых сил</w:t>
      </w:r>
      <w:r>
        <w:rPr>
          <w:sz w:val="24"/>
        </w:rPr>
        <w:t>»</w:t>
      </w:r>
    </w:p>
    <w:p w:rsidR="005E7E1F" w:rsidRDefault="005E7E1F" w:rsidP="0054358A">
      <w:pPr>
        <w:jc w:val="both"/>
        <w:rPr>
          <w:rFonts w:ascii="Times New Roman" w:hAnsi="Times New Roman"/>
          <w:sz w:val="24"/>
          <w:szCs w:val="24"/>
        </w:rPr>
      </w:pPr>
    </w:p>
    <w:p w:rsidR="0054358A" w:rsidRPr="009C52A7" w:rsidRDefault="005E7E1F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54358A" w:rsidRPr="009C52A7">
        <w:rPr>
          <w:rFonts w:ascii="Times New Roman" w:hAnsi="Times New Roman"/>
          <w:sz w:val="24"/>
          <w:szCs w:val="24"/>
        </w:rPr>
        <w:t xml:space="preserve"> Главным требованием образованного в </w:t>
      </w:r>
      <w:smartTag w:uri="urn:schemas-microsoft-com:office:smarttags" w:element="metricconverter">
        <w:smartTagPr>
          <w:attr w:name="ProductID" w:val="1915 г"/>
        </w:smartTagPr>
        <w:r w:rsidR="0054358A" w:rsidRPr="009C52A7">
          <w:rPr>
            <w:rFonts w:ascii="Times New Roman" w:hAnsi="Times New Roman"/>
            <w:sz w:val="24"/>
            <w:szCs w:val="24"/>
          </w:rPr>
          <w:t>1915 г</w:t>
        </w:r>
      </w:smartTag>
      <w:r w:rsidR="0054358A" w:rsidRPr="009C52A7">
        <w:rPr>
          <w:rFonts w:ascii="Times New Roman" w:hAnsi="Times New Roman"/>
          <w:sz w:val="24"/>
          <w:szCs w:val="24"/>
        </w:rPr>
        <w:t>. депутатами Государственной думы «Прогрессивного блока» стал</w:t>
      </w:r>
      <w:proofErr w:type="gramStart"/>
      <w:r w:rsidR="0054358A" w:rsidRPr="009C52A7">
        <w:rPr>
          <w:rFonts w:ascii="Times New Roman" w:hAnsi="Times New Roman"/>
          <w:sz w:val="24"/>
          <w:szCs w:val="24"/>
        </w:rPr>
        <w:t>о(</w:t>
      </w:r>
      <w:proofErr w:type="gramEnd"/>
      <w:r w:rsidR="0054358A" w:rsidRPr="009C52A7">
        <w:rPr>
          <w:rFonts w:ascii="Times New Roman" w:hAnsi="Times New Roman"/>
          <w:sz w:val="24"/>
          <w:szCs w:val="24"/>
        </w:rPr>
        <w:t>-а)…</w:t>
      </w:r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>–: заключение сепаратного мира с Германией;</w:t>
      </w:r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 xml:space="preserve">–: превращение империалистической войны в </w:t>
      </w:r>
      <w:proofErr w:type="gramStart"/>
      <w:r w:rsidRPr="009C52A7">
        <w:rPr>
          <w:rFonts w:ascii="Times New Roman" w:hAnsi="Times New Roman"/>
          <w:sz w:val="24"/>
          <w:szCs w:val="24"/>
        </w:rPr>
        <w:t>гражданскую</w:t>
      </w:r>
      <w:proofErr w:type="gramEnd"/>
      <w:r w:rsidRPr="009C52A7">
        <w:rPr>
          <w:rFonts w:ascii="Times New Roman" w:hAnsi="Times New Roman"/>
          <w:sz w:val="24"/>
          <w:szCs w:val="24"/>
        </w:rPr>
        <w:t>;</w:t>
      </w:r>
    </w:p>
    <w:p w:rsidR="0054358A" w:rsidRPr="009C52A7" w:rsidRDefault="005E7E1F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9C52A7">
        <w:rPr>
          <w:rFonts w:ascii="Times New Roman" w:hAnsi="Times New Roman"/>
          <w:sz w:val="24"/>
          <w:szCs w:val="24"/>
        </w:rPr>
        <w:t>: формирование правительства, ответс</w:t>
      </w:r>
      <w:r w:rsidR="0054358A">
        <w:rPr>
          <w:rFonts w:ascii="Times New Roman" w:hAnsi="Times New Roman"/>
          <w:sz w:val="24"/>
          <w:szCs w:val="24"/>
        </w:rPr>
        <w:t>твенного перед Государственной Д</w:t>
      </w:r>
      <w:r w:rsidR="0054358A" w:rsidRPr="009C52A7">
        <w:rPr>
          <w:rFonts w:ascii="Times New Roman" w:hAnsi="Times New Roman"/>
          <w:sz w:val="24"/>
          <w:szCs w:val="24"/>
        </w:rPr>
        <w:t>умой;</w:t>
      </w:r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>–: ликвидация монархии.</w:t>
      </w:r>
    </w:p>
    <w:p w:rsidR="0054358A" w:rsidRPr="009C52A7" w:rsidRDefault="005E7E1F" w:rsidP="0054358A">
      <w:pPr>
        <w:pStyle w:val="a4"/>
        <w:rPr>
          <w:sz w:val="24"/>
        </w:rPr>
      </w:pPr>
      <w:r>
        <w:rPr>
          <w:sz w:val="24"/>
        </w:rPr>
        <w:t>22</w:t>
      </w:r>
      <w:r w:rsidR="0054358A" w:rsidRPr="009C52A7">
        <w:rPr>
          <w:sz w:val="24"/>
        </w:rPr>
        <w:t>: К причинам нарастания социально-политического кризиса в тылу в 1915–1916 гг. относится</w:t>
      </w:r>
      <w:proofErr w:type="gramStart"/>
      <w:r w:rsidR="0054358A" w:rsidRPr="009C52A7">
        <w:rPr>
          <w:sz w:val="24"/>
        </w:rPr>
        <w:t>…</w:t>
      </w:r>
      <w:proofErr w:type="gramEnd"/>
    </w:p>
    <w:p w:rsidR="0054358A" w:rsidRPr="009C52A7" w:rsidRDefault="0054358A" w:rsidP="0054358A">
      <w:pPr>
        <w:pStyle w:val="a4"/>
        <w:rPr>
          <w:sz w:val="24"/>
        </w:rPr>
      </w:pPr>
      <w:r w:rsidRPr="009C52A7">
        <w:rPr>
          <w:sz w:val="24"/>
        </w:rPr>
        <w:t>–: неспособность правительства добиться решительной победы в войне</w:t>
      </w:r>
    </w:p>
    <w:p w:rsidR="0054358A" w:rsidRPr="009C52A7" w:rsidRDefault="0054358A" w:rsidP="0054358A">
      <w:pPr>
        <w:pStyle w:val="a4"/>
        <w:rPr>
          <w:sz w:val="24"/>
        </w:rPr>
      </w:pPr>
      <w:r w:rsidRPr="009C52A7">
        <w:rPr>
          <w:sz w:val="24"/>
        </w:rPr>
        <w:t xml:space="preserve">–: поражения русской армии в кампании </w:t>
      </w:r>
      <w:smartTag w:uri="urn:schemas-microsoft-com:office:smarttags" w:element="metricconverter">
        <w:smartTagPr>
          <w:attr w:name="ProductID" w:val="1915 г"/>
        </w:smartTagPr>
        <w:r w:rsidRPr="009C52A7">
          <w:rPr>
            <w:sz w:val="24"/>
          </w:rPr>
          <w:t>1915 г</w:t>
        </w:r>
      </w:smartTag>
      <w:r w:rsidRPr="009C52A7">
        <w:rPr>
          <w:sz w:val="24"/>
        </w:rPr>
        <w:t>.</w:t>
      </w:r>
    </w:p>
    <w:p w:rsidR="0054358A" w:rsidRPr="009C52A7" w:rsidRDefault="005E7E1F" w:rsidP="0054358A">
      <w:pPr>
        <w:pStyle w:val="a4"/>
        <w:rPr>
          <w:sz w:val="24"/>
        </w:rPr>
      </w:pPr>
      <w:r>
        <w:rPr>
          <w:sz w:val="24"/>
        </w:rPr>
        <w:t>-</w:t>
      </w:r>
      <w:r w:rsidR="0054358A" w:rsidRPr="009C52A7">
        <w:rPr>
          <w:sz w:val="24"/>
        </w:rPr>
        <w:t>: национализация промышленности и транспорта</w:t>
      </w:r>
    </w:p>
    <w:p w:rsidR="0054358A" w:rsidRPr="009C52A7" w:rsidRDefault="0054358A" w:rsidP="0054358A">
      <w:pPr>
        <w:pStyle w:val="a4"/>
        <w:rPr>
          <w:sz w:val="24"/>
        </w:rPr>
      </w:pPr>
      <w:r w:rsidRPr="009C52A7">
        <w:rPr>
          <w:sz w:val="24"/>
        </w:rPr>
        <w:t>–: нарастание продовольственных затруднений</w:t>
      </w:r>
    </w:p>
    <w:p w:rsidR="005E7E1F" w:rsidRDefault="005E7E1F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358A" w:rsidRPr="009C52A7" w:rsidRDefault="005E7E1F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54358A" w:rsidRPr="009C52A7">
        <w:rPr>
          <w:rFonts w:ascii="Times New Roman" w:hAnsi="Times New Roman"/>
          <w:sz w:val="24"/>
          <w:szCs w:val="24"/>
        </w:rPr>
        <w:t>: Под «министерской чехардой» в п</w:t>
      </w:r>
      <w:r w:rsidR="0054358A">
        <w:rPr>
          <w:rFonts w:ascii="Times New Roman" w:hAnsi="Times New Roman"/>
          <w:sz w:val="24"/>
          <w:szCs w:val="24"/>
        </w:rPr>
        <w:t>ериод П</w:t>
      </w:r>
      <w:r w:rsidR="0054358A" w:rsidRPr="009C52A7">
        <w:rPr>
          <w:rFonts w:ascii="Times New Roman" w:hAnsi="Times New Roman"/>
          <w:sz w:val="24"/>
          <w:szCs w:val="24"/>
        </w:rPr>
        <w:t>ервой мировой войны понимается</w:t>
      </w:r>
      <w:proofErr w:type="gramStart"/>
      <w:r w:rsidR="0054358A" w:rsidRPr="009C52A7">
        <w:rPr>
          <w:rFonts w:ascii="Times New Roman" w:hAnsi="Times New Roman"/>
          <w:sz w:val="24"/>
          <w:szCs w:val="24"/>
        </w:rPr>
        <w:t>…</w:t>
      </w:r>
      <w:proofErr w:type="gramEnd"/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>–: переполох в аппарате министерств, вызванный началом войны с Германией</w:t>
      </w:r>
    </w:p>
    <w:p w:rsidR="0054358A" w:rsidRPr="009C52A7" w:rsidRDefault="005E7E1F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9C52A7">
        <w:rPr>
          <w:rFonts w:ascii="Times New Roman" w:hAnsi="Times New Roman"/>
          <w:sz w:val="24"/>
          <w:szCs w:val="24"/>
        </w:rPr>
        <w:t>: частые кадровые перемещения в высшем государственном аппарате управления в военный период</w:t>
      </w:r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 xml:space="preserve">–: министерская реформа, осуществлённая Николаем </w:t>
      </w:r>
      <w:r w:rsidRPr="009C52A7">
        <w:rPr>
          <w:rFonts w:ascii="Times New Roman" w:hAnsi="Times New Roman"/>
          <w:sz w:val="24"/>
          <w:szCs w:val="24"/>
          <w:lang w:val="en-US"/>
        </w:rPr>
        <w:t>II</w:t>
      </w:r>
      <w:r w:rsidRPr="009C52A7">
        <w:rPr>
          <w:rFonts w:ascii="Times New Roman" w:hAnsi="Times New Roman"/>
          <w:sz w:val="24"/>
          <w:szCs w:val="24"/>
        </w:rPr>
        <w:t xml:space="preserve"> в связи с переходом страны на военный режим</w:t>
      </w:r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 xml:space="preserve">–: </w:t>
      </w:r>
      <w:proofErr w:type="spellStart"/>
      <w:r w:rsidRPr="009C52A7">
        <w:rPr>
          <w:rFonts w:ascii="Times New Roman" w:hAnsi="Times New Roman"/>
          <w:sz w:val="24"/>
          <w:szCs w:val="24"/>
        </w:rPr>
        <w:t>подковёрная</w:t>
      </w:r>
      <w:proofErr w:type="spellEnd"/>
      <w:r w:rsidRPr="009C52A7">
        <w:rPr>
          <w:rFonts w:ascii="Times New Roman" w:hAnsi="Times New Roman"/>
          <w:sz w:val="24"/>
          <w:szCs w:val="24"/>
        </w:rPr>
        <w:t xml:space="preserve"> борьба министров за свои места в связи с преобразованием министерств в наркоматы</w:t>
      </w:r>
    </w:p>
    <w:p w:rsidR="0054358A" w:rsidRPr="009C52A7" w:rsidRDefault="005E7E1F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54358A" w:rsidRPr="009C52A7">
        <w:rPr>
          <w:rFonts w:ascii="Times New Roman" w:hAnsi="Times New Roman"/>
          <w:sz w:val="24"/>
          <w:szCs w:val="24"/>
        </w:rPr>
        <w:t>: Политическая партия России, выступившая за поражение своего правительства в Первой мировой войне</w:t>
      </w:r>
      <w:proofErr w:type="gramStart"/>
      <w:r w:rsidR="0054358A">
        <w:rPr>
          <w:rFonts w:ascii="Times New Roman" w:hAnsi="Times New Roman"/>
          <w:sz w:val="24"/>
          <w:szCs w:val="24"/>
        </w:rPr>
        <w:t xml:space="preserve">, – </w:t>
      </w:r>
      <w:r w:rsidR="0054358A" w:rsidRPr="009C52A7">
        <w:rPr>
          <w:rFonts w:ascii="Times New Roman" w:hAnsi="Times New Roman"/>
          <w:sz w:val="24"/>
          <w:szCs w:val="24"/>
        </w:rPr>
        <w:t>…</w:t>
      </w:r>
      <w:proofErr w:type="gramEnd"/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>–: Союз русского народа</w:t>
      </w:r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 xml:space="preserve">–: </w:t>
      </w:r>
      <w:r>
        <w:rPr>
          <w:rFonts w:ascii="Times New Roman" w:hAnsi="Times New Roman"/>
          <w:sz w:val="24"/>
          <w:szCs w:val="24"/>
        </w:rPr>
        <w:t>кадеты</w:t>
      </w:r>
    </w:p>
    <w:p w:rsidR="0054358A" w:rsidRPr="009C52A7" w:rsidRDefault="0054358A" w:rsidP="0054358A">
      <w:pPr>
        <w:jc w:val="both"/>
        <w:rPr>
          <w:rFonts w:ascii="Times New Roman" w:hAnsi="Times New Roman"/>
          <w:sz w:val="24"/>
          <w:szCs w:val="24"/>
        </w:rPr>
      </w:pPr>
      <w:r w:rsidRPr="009C52A7">
        <w:rPr>
          <w:rFonts w:ascii="Times New Roman" w:hAnsi="Times New Roman"/>
          <w:sz w:val="24"/>
          <w:szCs w:val="24"/>
        </w:rPr>
        <w:t xml:space="preserve">–: </w:t>
      </w:r>
      <w:r>
        <w:rPr>
          <w:rFonts w:ascii="Times New Roman" w:hAnsi="Times New Roman"/>
          <w:sz w:val="24"/>
          <w:szCs w:val="24"/>
        </w:rPr>
        <w:t>октябристы</w:t>
      </w:r>
    </w:p>
    <w:p w:rsidR="0054358A" w:rsidRDefault="005E7E1F" w:rsidP="00543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358A" w:rsidRPr="009C52A7">
        <w:rPr>
          <w:rFonts w:ascii="Times New Roman" w:hAnsi="Times New Roman"/>
          <w:sz w:val="24"/>
          <w:szCs w:val="24"/>
        </w:rPr>
        <w:t>: большевики</w:t>
      </w:r>
    </w:p>
    <w:p w:rsidR="0054358A" w:rsidRDefault="00C36BBF">
      <w:pPr>
        <w:rPr>
          <w:rFonts w:ascii="Times New Roman" w:hAnsi="Times New Roman"/>
          <w:b/>
          <w:sz w:val="24"/>
          <w:szCs w:val="24"/>
        </w:rPr>
      </w:pPr>
      <w:r w:rsidRPr="00C36BBF">
        <w:rPr>
          <w:rFonts w:ascii="Times New Roman" w:hAnsi="Times New Roman"/>
          <w:b/>
          <w:sz w:val="24"/>
          <w:szCs w:val="24"/>
        </w:rPr>
        <w:t>Дайте ответы-обоснования</w:t>
      </w:r>
    </w:p>
    <w:p w:rsidR="00C36BBF" w:rsidRDefault="00C36BBF" w:rsidP="00C36BBF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lastRenderedPageBreak/>
        <w:t>Какой из государственных органов начала прошлого века выполнял представительские функции?</w:t>
      </w:r>
    </w:p>
    <w:p w:rsidR="00C36BBF" w:rsidRDefault="00C36BBF" w:rsidP="00C36BBF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В чем коренное отличие Государственного Совета 1810-1905 и 1906-1917 гг.?</w:t>
      </w:r>
    </w:p>
    <w:p w:rsidR="00C36BBF" w:rsidRDefault="00C36BBF" w:rsidP="00C36BBF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В чем суть «третьеиюньского государственного переворота»?</w:t>
      </w:r>
    </w:p>
    <w:p w:rsidR="00C36BBF" w:rsidRDefault="00C36BBF" w:rsidP="00774A0E">
      <w:pPr>
        <w:pStyle w:val="a7"/>
        <w:rPr>
          <w:b/>
        </w:rPr>
      </w:pPr>
    </w:p>
    <w:p w:rsidR="00296823" w:rsidRDefault="00296823" w:rsidP="00774A0E">
      <w:pPr>
        <w:pStyle w:val="a7"/>
        <w:rPr>
          <w:b/>
        </w:rPr>
      </w:pPr>
    </w:p>
    <w:p w:rsidR="00296823" w:rsidRDefault="00296823" w:rsidP="00774A0E">
      <w:pPr>
        <w:pStyle w:val="a7"/>
        <w:rPr>
          <w:b/>
        </w:rPr>
      </w:pPr>
    </w:p>
    <w:p w:rsidR="00296823" w:rsidRDefault="00296823" w:rsidP="00774A0E">
      <w:pPr>
        <w:pStyle w:val="a7"/>
        <w:rPr>
          <w:b/>
        </w:rPr>
      </w:pPr>
    </w:p>
    <w:p w:rsidR="00774A0E" w:rsidRDefault="00774A0E" w:rsidP="00774A0E">
      <w:pPr>
        <w:pStyle w:val="a7"/>
        <w:rPr>
          <w:b/>
        </w:rPr>
      </w:pPr>
      <w:r>
        <w:rPr>
          <w:b/>
        </w:rPr>
        <w:t>Завершите ЛОГИЧЕСКИЙ РЯД:</w:t>
      </w:r>
    </w:p>
    <w:p w:rsidR="00774A0E" w:rsidRDefault="00774A0E" w:rsidP="00774A0E">
      <w:pPr>
        <w:pStyle w:val="a7"/>
      </w:pPr>
      <w:r>
        <w:t>С.А. Муромцев</w:t>
      </w:r>
    </w:p>
    <w:p w:rsidR="00774A0E" w:rsidRDefault="00774A0E" w:rsidP="00774A0E">
      <w:pPr>
        <w:pStyle w:val="a7"/>
      </w:pPr>
      <w:r>
        <w:t>Ф.А. Головин</w:t>
      </w:r>
    </w:p>
    <w:p w:rsidR="00774A0E" w:rsidRDefault="00774A0E" w:rsidP="00774A0E">
      <w:pPr>
        <w:pStyle w:val="a7"/>
      </w:pPr>
      <w:r>
        <w:t xml:space="preserve">Н.А. Хомяков </w:t>
      </w:r>
    </w:p>
    <w:p w:rsidR="00774A0E" w:rsidRDefault="00774A0E" w:rsidP="00774A0E">
      <w:pPr>
        <w:pStyle w:val="a7"/>
      </w:pPr>
      <w:r>
        <w:t>……….</w:t>
      </w:r>
    </w:p>
    <w:p w:rsidR="00774A0E" w:rsidRDefault="00774A0E" w:rsidP="00774A0E">
      <w:pPr>
        <w:pStyle w:val="a7"/>
      </w:pPr>
      <w:r>
        <w:t>М.В. Родзянко</w:t>
      </w:r>
    </w:p>
    <w:p w:rsidR="00731022" w:rsidRDefault="00731022" w:rsidP="00731022"/>
    <w:p w:rsidR="00731022" w:rsidRDefault="00731022" w:rsidP="00774A0E">
      <w:pPr>
        <w:pStyle w:val="a7"/>
      </w:pPr>
    </w:p>
    <w:p w:rsidR="00731022" w:rsidRDefault="00731022" w:rsidP="00774A0E">
      <w:pPr>
        <w:pStyle w:val="a7"/>
      </w:pPr>
    </w:p>
    <w:p w:rsidR="00731022" w:rsidRDefault="00731022" w:rsidP="00774A0E">
      <w:pPr>
        <w:pStyle w:val="a7"/>
      </w:pPr>
      <w:r>
        <w:t xml:space="preserve">Кто </w:t>
      </w:r>
      <w:r w:rsidR="00BE6E0F">
        <w:t>изображен на портрете</w:t>
      </w:r>
      <w:r>
        <w:t>? Какой пост в 1906-1911 гг. занимал этот человек?</w:t>
      </w:r>
    </w:p>
    <w:p w:rsidR="00731022" w:rsidRPr="00C36BBF" w:rsidRDefault="00731022" w:rsidP="00774A0E">
      <w:pPr>
        <w:pStyle w:val="a7"/>
        <w:rPr>
          <w:b/>
        </w:rPr>
      </w:pPr>
      <w:r>
        <w:rPr>
          <w:noProof/>
          <w:lang w:eastAsia="ru-RU"/>
        </w:rPr>
        <w:drawing>
          <wp:inline distT="0" distB="0" distL="0" distR="0" wp14:anchorId="0DC25E53" wp14:editId="6D9C428A">
            <wp:extent cx="3960000" cy="4965626"/>
            <wp:effectExtent l="0" t="0" r="2540" b="6985"/>
            <wp:docPr id="1" name="Рисунок 1" descr="СТОЛЫПИН • Большая российская энциклопедия - электронная 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ЫПИН • Большая российская энциклопедия - электронная верс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496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022" w:rsidRPr="00C3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1F06"/>
    <w:multiLevelType w:val="hybridMultilevel"/>
    <w:tmpl w:val="0EA64654"/>
    <w:lvl w:ilvl="0" w:tplc="826281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8A"/>
    <w:rsid w:val="001045D5"/>
    <w:rsid w:val="00276ED7"/>
    <w:rsid w:val="00296823"/>
    <w:rsid w:val="003855B0"/>
    <w:rsid w:val="0054358A"/>
    <w:rsid w:val="005E7E1F"/>
    <w:rsid w:val="00731022"/>
    <w:rsid w:val="00774A0E"/>
    <w:rsid w:val="00BE6E0F"/>
    <w:rsid w:val="00C36BBF"/>
    <w:rsid w:val="00FA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54358A"/>
    <w:rPr>
      <w:rFonts w:ascii="Times New Roman" w:eastAsia="Times New Roman" w:hAnsi="Times New Roman"/>
      <w:sz w:val="28"/>
      <w:szCs w:val="24"/>
    </w:rPr>
  </w:style>
  <w:style w:type="paragraph" w:styleId="a4">
    <w:name w:val="Body Text"/>
    <w:basedOn w:val="a"/>
    <w:link w:val="a3"/>
    <w:unhideWhenUsed/>
    <w:rsid w:val="0054358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54358A"/>
  </w:style>
  <w:style w:type="character" w:customStyle="1" w:styleId="2">
    <w:name w:val="Основной текст 2 Знак"/>
    <w:basedOn w:val="a0"/>
    <w:link w:val="20"/>
    <w:semiHidden/>
    <w:rsid w:val="0054358A"/>
    <w:rPr>
      <w:rFonts w:ascii="Calibri" w:eastAsia="Calibri" w:hAnsi="Calibri" w:cs="Times New Roman"/>
      <w:lang w:val="en-GB"/>
    </w:rPr>
  </w:style>
  <w:style w:type="paragraph" w:styleId="20">
    <w:name w:val="Body Text 2"/>
    <w:basedOn w:val="a"/>
    <w:link w:val="2"/>
    <w:semiHidden/>
    <w:unhideWhenUsed/>
    <w:rsid w:val="0054358A"/>
    <w:pPr>
      <w:spacing w:after="120" w:line="480" w:lineRule="auto"/>
      <w:ind w:left="1077" w:hanging="1077"/>
    </w:pPr>
    <w:rPr>
      <w:rFonts w:ascii="Calibri" w:eastAsia="Calibri" w:hAnsi="Calibri" w:cs="Times New Roman"/>
      <w:lang w:val="en-GB"/>
    </w:rPr>
  </w:style>
  <w:style w:type="character" w:customStyle="1" w:styleId="21">
    <w:name w:val="Основной текст 2 Знак1"/>
    <w:basedOn w:val="a0"/>
    <w:uiPriority w:val="99"/>
    <w:semiHidden/>
    <w:rsid w:val="0054358A"/>
  </w:style>
  <w:style w:type="character" w:customStyle="1" w:styleId="FontStyle215">
    <w:name w:val="Font Style215"/>
    <w:uiPriority w:val="99"/>
    <w:rsid w:val="0054358A"/>
    <w:rPr>
      <w:rFonts w:ascii="Times New Roman" w:hAnsi="Times New Roman" w:cs="Times New Roman"/>
      <w:sz w:val="20"/>
      <w:szCs w:val="20"/>
    </w:rPr>
  </w:style>
  <w:style w:type="paragraph" w:customStyle="1" w:styleId="Style42">
    <w:name w:val="Style42"/>
    <w:basedOn w:val="a"/>
    <w:uiPriority w:val="99"/>
    <w:rsid w:val="0054358A"/>
    <w:pPr>
      <w:widowControl w:val="0"/>
      <w:autoSpaceDE w:val="0"/>
      <w:autoSpaceDN w:val="0"/>
      <w:adjustRightInd w:val="0"/>
      <w:spacing w:after="0" w:line="226" w:lineRule="exact"/>
      <w:ind w:firstLine="33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5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6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54358A"/>
    <w:rPr>
      <w:rFonts w:ascii="Times New Roman" w:eastAsia="Times New Roman" w:hAnsi="Times New Roman"/>
      <w:sz w:val="28"/>
      <w:szCs w:val="24"/>
    </w:rPr>
  </w:style>
  <w:style w:type="paragraph" w:styleId="a4">
    <w:name w:val="Body Text"/>
    <w:basedOn w:val="a"/>
    <w:link w:val="a3"/>
    <w:unhideWhenUsed/>
    <w:rsid w:val="0054358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54358A"/>
  </w:style>
  <w:style w:type="character" w:customStyle="1" w:styleId="2">
    <w:name w:val="Основной текст 2 Знак"/>
    <w:basedOn w:val="a0"/>
    <w:link w:val="20"/>
    <w:semiHidden/>
    <w:rsid w:val="0054358A"/>
    <w:rPr>
      <w:rFonts w:ascii="Calibri" w:eastAsia="Calibri" w:hAnsi="Calibri" w:cs="Times New Roman"/>
      <w:lang w:val="en-GB"/>
    </w:rPr>
  </w:style>
  <w:style w:type="paragraph" w:styleId="20">
    <w:name w:val="Body Text 2"/>
    <w:basedOn w:val="a"/>
    <w:link w:val="2"/>
    <w:semiHidden/>
    <w:unhideWhenUsed/>
    <w:rsid w:val="0054358A"/>
    <w:pPr>
      <w:spacing w:after="120" w:line="480" w:lineRule="auto"/>
      <w:ind w:left="1077" w:hanging="1077"/>
    </w:pPr>
    <w:rPr>
      <w:rFonts w:ascii="Calibri" w:eastAsia="Calibri" w:hAnsi="Calibri" w:cs="Times New Roman"/>
      <w:lang w:val="en-GB"/>
    </w:rPr>
  </w:style>
  <w:style w:type="character" w:customStyle="1" w:styleId="21">
    <w:name w:val="Основной текст 2 Знак1"/>
    <w:basedOn w:val="a0"/>
    <w:uiPriority w:val="99"/>
    <w:semiHidden/>
    <w:rsid w:val="0054358A"/>
  </w:style>
  <w:style w:type="character" w:customStyle="1" w:styleId="FontStyle215">
    <w:name w:val="Font Style215"/>
    <w:uiPriority w:val="99"/>
    <w:rsid w:val="0054358A"/>
    <w:rPr>
      <w:rFonts w:ascii="Times New Roman" w:hAnsi="Times New Roman" w:cs="Times New Roman"/>
      <w:sz w:val="20"/>
      <w:szCs w:val="20"/>
    </w:rPr>
  </w:style>
  <w:style w:type="paragraph" w:customStyle="1" w:styleId="Style42">
    <w:name w:val="Style42"/>
    <w:basedOn w:val="a"/>
    <w:uiPriority w:val="99"/>
    <w:rsid w:val="0054358A"/>
    <w:pPr>
      <w:widowControl w:val="0"/>
      <w:autoSpaceDE w:val="0"/>
      <w:autoSpaceDN w:val="0"/>
      <w:adjustRightInd w:val="0"/>
      <w:spacing w:after="0" w:line="226" w:lineRule="exact"/>
      <w:ind w:firstLine="33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5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7F5D-64C9-4758-A0E1-6FF3A142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Слезин АА</dc:creator>
  <cp:lastModifiedBy>Слезин АА</cp:lastModifiedBy>
  <cp:revision>8</cp:revision>
  <dcterms:created xsi:type="dcterms:W3CDTF">2020-11-05T13:18:00Z</dcterms:created>
  <dcterms:modified xsi:type="dcterms:W3CDTF">2020-11-05T14:09:00Z</dcterms:modified>
</cp:coreProperties>
</file>